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F8" w:rsidRDefault="00B117F8" w:rsidP="00B117F8">
      <w:pPr>
        <w:jc w:val="center"/>
        <w:rPr>
          <w:sz w:val="32"/>
          <w:u w:val="single"/>
        </w:rPr>
      </w:pPr>
      <w:r w:rsidRPr="00B117F8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0E00A92" wp14:editId="5E0272E8">
            <wp:simplePos x="0" y="0"/>
            <wp:positionH relativeFrom="column">
              <wp:posOffset>2034540</wp:posOffset>
            </wp:positionH>
            <wp:positionV relativeFrom="paragraph">
              <wp:posOffset>365760</wp:posOffset>
            </wp:positionV>
            <wp:extent cx="1577340" cy="1577340"/>
            <wp:effectExtent l="0" t="0" r="3810" b="3810"/>
            <wp:wrapSquare wrapText="bothSides"/>
            <wp:docPr id="1" name="Picture 1" descr="Double Wall Cardboard Box 6 x 6 x 6&quot; (147mm x 147 mm x 147 mm)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 Wall Cardboard Box 6 x 6 x 6&quot; (147mm x 147 mm x 147 mm)|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7F8">
        <w:rPr>
          <w:sz w:val="32"/>
          <w:u w:val="single"/>
        </w:rPr>
        <w:t>Busy Box</w:t>
      </w:r>
    </w:p>
    <w:p w:rsidR="00B117F8" w:rsidRPr="00B117F8" w:rsidRDefault="00B117F8" w:rsidP="00B117F8">
      <w:pPr>
        <w:rPr>
          <w:sz w:val="32"/>
        </w:rPr>
      </w:pPr>
    </w:p>
    <w:p w:rsidR="00B117F8" w:rsidRPr="00B117F8" w:rsidRDefault="00B117F8" w:rsidP="00B117F8">
      <w:pPr>
        <w:rPr>
          <w:sz w:val="32"/>
        </w:rPr>
      </w:pPr>
    </w:p>
    <w:p w:rsidR="00B117F8" w:rsidRDefault="00B117F8" w:rsidP="00B117F8">
      <w:pPr>
        <w:rPr>
          <w:sz w:val="32"/>
        </w:rPr>
      </w:pPr>
    </w:p>
    <w:p w:rsidR="00E603AF" w:rsidRDefault="0042061E" w:rsidP="00B117F8">
      <w:pPr>
        <w:rPr>
          <w:sz w:val="32"/>
        </w:rPr>
      </w:pPr>
    </w:p>
    <w:p w:rsidR="00B117F8" w:rsidRPr="0042061E" w:rsidRDefault="00B117F8" w:rsidP="00042D5E">
      <w:pPr>
        <w:jc w:val="center"/>
        <w:rPr>
          <w:sz w:val="24"/>
        </w:rPr>
      </w:pPr>
    </w:p>
    <w:p w:rsidR="00042D5E" w:rsidRPr="0042061E" w:rsidRDefault="00B117F8" w:rsidP="0042061E">
      <w:pPr>
        <w:jc w:val="center"/>
        <w:rPr>
          <w:rFonts w:cstheme="minorHAnsi"/>
          <w:sz w:val="24"/>
        </w:rPr>
      </w:pPr>
      <w:r w:rsidRPr="0042061E">
        <w:rPr>
          <w:rFonts w:cstheme="minorHAnsi"/>
          <w:sz w:val="24"/>
        </w:rPr>
        <w:t>We have created a ‘busy box document’ for you so that a range of resources are in one place for you to refer back to. This is so that when you have finished a learning task set during a lesson you can choose a learning activity from the ‘busy box’ to explore with your child. This way you can choose an activity to suit your child’s needs in the moment – get</w:t>
      </w:r>
      <w:r w:rsidR="00042D5E" w:rsidRPr="0042061E">
        <w:rPr>
          <w:rFonts w:cstheme="minorHAnsi"/>
          <w:sz w:val="24"/>
        </w:rPr>
        <w:t>ting</w:t>
      </w:r>
      <w:r w:rsidRPr="0042061E">
        <w:rPr>
          <w:rFonts w:cstheme="minorHAnsi"/>
          <w:sz w:val="24"/>
        </w:rPr>
        <w:t xml:space="preserve"> active or sitting quietly.</w:t>
      </w:r>
    </w:p>
    <w:p w:rsidR="00B117F8" w:rsidRDefault="00B117F8" w:rsidP="00B117F8">
      <w:pPr>
        <w:rPr>
          <w:rFonts w:eastAsia="Times New Roman" w:cstheme="minorHAnsi"/>
          <w:sz w:val="24"/>
          <w:szCs w:val="24"/>
          <w:lang w:eastAsia="en-GB"/>
        </w:rPr>
      </w:pPr>
      <w:r w:rsidRPr="00042D5E">
        <w:rPr>
          <w:rFonts w:cstheme="minorHAnsi"/>
          <w:b/>
          <w:sz w:val="28"/>
        </w:rPr>
        <w:t>Education City-</w:t>
      </w:r>
      <w:r w:rsidRPr="00042D5E">
        <w:rPr>
          <w:rFonts w:cstheme="minorHAnsi"/>
          <w:sz w:val="28"/>
        </w:rPr>
        <w:t xml:space="preserve">  </w:t>
      </w:r>
      <w:r w:rsidRPr="00042D5E">
        <w:rPr>
          <w:rFonts w:eastAsia="Times New Roman" w:cstheme="minorHAnsi"/>
          <w:sz w:val="24"/>
          <w:szCs w:val="24"/>
          <w:lang w:eastAsia="en-GB"/>
        </w:rPr>
        <w:t>you will still have access to Education city via your child’s log on (on the sheet in their home learning pack), there will be a range of suitable games</w:t>
      </w:r>
      <w:r w:rsidR="00042D5E">
        <w:rPr>
          <w:rFonts w:eastAsia="Times New Roman" w:cstheme="minorHAnsi"/>
          <w:sz w:val="24"/>
          <w:szCs w:val="24"/>
          <w:lang w:eastAsia="en-GB"/>
        </w:rPr>
        <w:t xml:space="preserve"> that have been</w:t>
      </w:r>
      <w:r w:rsidRPr="00042D5E">
        <w:rPr>
          <w:rFonts w:eastAsia="Times New Roman" w:cstheme="minorHAnsi"/>
          <w:sz w:val="24"/>
          <w:szCs w:val="24"/>
          <w:lang w:eastAsia="en-GB"/>
        </w:rPr>
        <w:t xml:space="preserve"> signposted </w:t>
      </w:r>
      <w:r w:rsidR="00042D5E">
        <w:rPr>
          <w:rFonts w:eastAsia="Times New Roman" w:cstheme="minorHAnsi"/>
          <w:sz w:val="24"/>
          <w:szCs w:val="24"/>
          <w:lang w:eastAsia="en-GB"/>
        </w:rPr>
        <w:t xml:space="preserve">by their class teacher </w:t>
      </w:r>
      <w:r w:rsidRPr="00042D5E">
        <w:rPr>
          <w:rFonts w:eastAsia="Times New Roman" w:cstheme="minorHAnsi"/>
          <w:sz w:val="24"/>
          <w:szCs w:val="24"/>
          <w:lang w:eastAsia="en-GB"/>
        </w:rPr>
        <w:t>for them to play and explore.</w:t>
      </w:r>
      <w:r w:rsidR="00042D5E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042D5E" w:rsidRDefault="00042D5E" w:rsidP="00B117F8">
      <w:pPr>
        <w:rPr>
          <w:rFonts w:eastAsia="Times New Roman" w:cstheme="minorHAnsi"/>
          <w:sz w:val="24"/>
          <w:szCs w:val="24"/>
          <w:lang w:eastAsia="en-GB"/>
        </w:rPr>
      </w:pPr>
      <w:hyperlink r:id="rId6" w:history="1">
        <w:r w:rsidRPr="00083789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https://go.educationcity.com/?_ga=2.120589120.930454051.1609767868-1221206136.1609767868</w:t>
        </w:r>
      </w:hyperlink>
    </w:p>
    <w:p w:rsidR="00B117F8" w:rsidRPr="00B117F8" w:rsidRDefault="00B117F8" w:rsidP="00B117F8">
      <w:pPr>
        <w:spacing w:before="100" w:beforeAutospacing="1" w:after="165" w:line="240" w:lineRule="auto"/>
        <w:rPr>
          <w:rFonts w:eastAsia="Times New Roman" w:cstheme="minorHAnsi"/>
          <w:b/>
          <w:szCs w:val="21"/>
          <w:lang w:eastAsia="en-GB"/>
        </w:rPr>
      </w:pPr>
      <w:r w:rsidRPr="00042D5E">
        <w:rPr>
          <w:rFonts w:eastAsia="Times New Roman" w:cstheme="minorHAnsi"/>
          <w:b/>
          <w:sz w:val="28"/>
          <w:szCs w:val="24"/>
          <w:lang w:eastAsia="en-GB"/>
        </w:rPr>
        <w:t xml:space="preserve">Websites - </w:t>
      </w:r>
    </w:p>
    <w:p w:rsidR="00B117F8" w:rsidRPr="00B117F8" w:rsidRDefault="00B117F8" w:rsidP="00B11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GB"/>
        </w:rPr>
      </w:pPr>
      <w:hyperlink r:id="rId7" w:tgtFrame="_blank" w:tooltip="https://www.topmarks.co.uk/search.aspx?subject=37" w:history="1">
        <w:r w:rsidRPr="00B117F8">
          <w:rPr>
            <w:rFonts w:eastAsia="Times New Roman" w:cstheme="minorHAnsi"/>
            <w:color w:val="6888C9"/>
            <w:sz w:val="24"/>
            <w:szCs w:val="24"/>
            <w:u w:val="single"/>
            <w:lang w:eastAsia="en-GB"/>
          </w:rPr>
          <w:t>https://www.topmarks.co.uk</w:t>
        </w:r>
      </w:hyperlink>
      <w:r w:rsidRPr="00B117F8">
        <w:rPr>
          <w:rFonts w:eastAsia="Times New Roman" w:cstheme="minorHAnsi"/>
          <w:sz w:val="24"/>
          <w:szCs w:val="24"/>
          <w:lang w:eastAsia="en-GB"/>
        </w:rPr>
        <w:t xml:space="preserve"> – good range of maths games</w:t>
      </w:r>
      <w:r w:rsidRPr="00042D5E">
        <w:rPr>
          <w:rFonts w:eastAsia="Times New Roman" w:cstheme="minorHAnsi"/>
          <w:sz w:val="24"/>
          <w:szCs w:val="24"/>
          <w:lang w:eastAsia="en-GB"/>
        </w:rPr>
        <w:t xml:space="preserve"> on here </w:t>
      </w:r>
      <w:r w:rsidRPr="00B117F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B117F8" w:rsidRPr="00B117F8" w:rsidRDefault="00B117F8" w:rsidP="00B11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GB"/>
        </w:rPr>
      </w:pPr>
      <w:hyperlink r:id="rId8" w:tgtFrame="_blank" w:tooltip="https://www.phonicsplay.co.uk/phase2menu.htm" w:history="1">
        <w:r w:rsidRPr="00B117F8">
          <w:rPr>
            <w:rFonts w:eastAsia="Times New Roman" w:cstheme="minorHAnsi"/>
            <w:color w:val="6888C9"/>
            <w:sz w:val="24"/>
            <w:szCs w:val="24"/>
            <w:u w:val="single"/>
            <w:lang w:eastAsia="en-GB"/>
          </w:rPr>
          <w:t>https://www.phonicsplay.co.uk/Phase2Menu.htm</w:t>
        </w:r>
      </w:hyperlink>
      <w:r w:rsidRPr="00B117F8">
        <w:rPr>
          <w:rFonts w:eastAsia="Times New Roman" w:cstheme="minorHAnsi"/>
          <w:sz w:val="24"/>
          <w:szCs w:val="24"/>
          <w:lang w:eastAsia="en-GB"/>
        </w:rPr>
        <w:t xml:space="preserve"> - good for phonics games </w:t>
      </w:r>
    </w:p>
    <w:p w:rsidR="00B117F8" w:rsidRPr="00042D5E" w:rsidRDefault="00B117F8" w:rsidP="00B117F8">
      <w:pPr>
        <w:numPr>
          <w:ilvl w:val="0"/>
          <w:numId w:val="1"/>
        </w:numPr>
        <w:spacing w:before="100" w:beforeAutospacing="1" w:after="165" w:line="240" w:lineRule="auto"/>
        <w:rPr>
          <w:rFonts w:eastAsia="Times New Roman" w:cstheme="minorHAnsi"/>
          <w:sz w:val="21"/>
          <w:szCs w:val="21"/>
          <w:lang w:eastAsia="en-GB"/>
        </w:rPr>
      </w:pPr>
      <w:hyperlink r:id="rId9" w:tgtFrame="_blank" w:tooltip="http://www.familylearning.org.uk/phonics_games.html" w:history="1">
        <w:r w:rsidRPr="00B117F8">
          <w:rPr>
            <w:rFonts w:eastAsia="Times New Roman" w:cstheme="minorHAnsi"/>
            <w:color w:val="6888C9"/>
            <w:sz w:val="24"/>
            <w:szCs w:val="24"/>
            <w:u w:val="single"/>
            <w:lang w:eastAsia="en-GB"/>
          </w:rPr>
          <w:t>http://www.familylearning.org.uk/phonics_games.html</w:t>
        </w:r>
      </w:hyperlink>
      <w:r w:rsidRPr="00B117F8">
        <w:rPr>
          <w:rFonts w:eastAsia="Times New Roman" w:cstheme="minorHAnsi"/>
          <w:color w:val="6888C9"/>
          <w:sz w:val="24"/>
          <w:szCs w:val="24"/>
          <w:u w:val="single"/>
          <w:lang w:eastAsia="en-GB"/>
        </w:rPr>
        <w:t xml:space="preserve"> - good for phonics games</w:t>
      </w:r>
      <w:r w:rsidRPr="00042D5E">
        <w:rPr>
          <w:rFonts w:eastAsia="Times New Roman" w:cstheme="minorHAnsi"/>
          <w:sz w:val="24"/>
          <w:szCs w:val="24"/>
          <w:lang w:eastAsia="en-GB"/>
        </w:rPr>
        <w:t xml:space="preserve"> – a range of phonics games on here </w:t>
      </w:r>
    </w:p>
    <w:p w:rsidR="0042061E" w:rsidRPr="0042061E" w:rsidRDefault="00042D5E" w:rsidP="0042061E">
      <w:pPr>
        <w:spacing w:after="0" w:line="240" w:lineRule="auto"/>
        <w:rPr>
          <w:rFonts w:eastAsia="Times New Roman" w:cstheme="minorHAnsi"/>
          <w:sz w:val="24"/>
          <w:szCs w:val="21"/>
          <w:lang w:eastAsia="en-GB"/>
        </w:rPr>
      </w:pPr>
      <w:r w:rsidRPr="00042D5E">
        <w:rPr>
          <w:rFonts w:eastAsia="Times New Roman" w:cstheme="minorHAnsi"/>
          <w:sz w:val="24"/>
          <w:szCs w:val="21"/>
          <w:lang w:eastAsia="en-GB"/>
        </w:rPr>
        <w:t xml:space="preserve">There is also the class page on the </w:t>
      </w:r>
      <w:r w:rsidRPr="00042D5E">
        <w:rPr>
          <w:rFonts w:eastAsia="Times New Roman" w:cstheme="minorHAnsi"/>
          <w:b/>
          <w:sz w:val="24"/>
          <w:szCs w:val="21"/>
          <w:lang w:eastAsia="en-GB"/>
        </w:rPr>
        <w:t>school website</w:t>
      </w:r>
      <w:r w:rsidRPr="00042D5E">
        <w:rPr>
          <w:rFonts w:eastAsia="Times New Roman" w:cstheme="minorHAnsi"/>
          <w:sz w:val="24"/>
          <w:szCs w:val="21"/>
          <w:lang w:eastAsia="en-GB"/>
        </w:rPr>
        <w:t xml:space="preserve"> with ideas and different learning ideas for you to choose from </w:t>
      </w:r>
      <w:hyperlink r:id="rId10" w:tgtFrame="_blank" w:tooltip="https://gosden-house.surrey.sch.uk/class-pages/owls/" w:history="1">
        <w:r w:rsidRPr="00042D5E">
          <w:rPr>
            <w:rFonts w:eastAsia="Times New Roman" w:cstheme="minorHAnsi"/>
            <w:color w:val="0000FF"/>
            <w:sz w:val="24"/>
            <w:szCs w:val="21"/>
            <w:u w:val="single"/>
            <w:lang w:eastAsia="en-GB"/>
          </w:rPr>
          <w:t>https://gosden-house.surrey.sch.uk/class-pages/owls/</w:t>
        </w:r>
      </w:hyperlink>
      <w:r w:rsidRPr="00042D5E">
        <w:rPr>
          <w:rFonts w:eastAsia="Times New Roman" w:cstheme="minorHAnsi"/>
          <w:sz w:val="24"/>
          <w:szCs w:val="21"/>
          <w:lang w:eastAsia="en-GB"/>
        </w:rPr>
        <w:t xml:space="preserve"> On the class page you will find videos made by the teachers with learning opportunities, activity cards with different ideas and signposts to a range of other services. </w:t>
      </w:r>
      <w:r>
        <w:rPr>
          <w:rFonts w:eastAsia="Times New Roman" w:cstheme="minorHAnsi"/>
          <w:sz w:val="24"/>
          <w:szCs w:val="21"/>
          <w:lang w:eastAsia="en-GB"/>
        </w:rPr>
        <w:t xml:space="preserve">This will be updated regularly by the class teacher so check back for new learning opportunities. </w:t>
      </w:r>
    </w:p>
    <w:p w:rsidR="0042061E" w:rsidRPr="0042061E" w:rsidRDefault="0042061E" w:rsidP="0042061E">
      <w:pPr>
        <w:rPr>
          <w:rFonts w:cstheme="minorHAnsi"/>
          <w:i/>
          <w:sz w:val="24"/>
          <w:szCs w:val="24"/>
        </w:rPr>
      </w:pPr>
      <w:r w:rsidRPr="0042061E">
        <w:rPr>
          <w:rFonts w:cstheme="minorHAnsi"/>
          <w:i/>
          <w:sz w:val="24"/>
          <w:szCs w:val="24"/>
        </w:rPr>
        <w:t>Things to watch on YouTube:</w:t>
      </w:r>
    </w:p>
    <w:p w:rsidR="0042061E" w:rsidRPr="0086269C" w:rsidRDefault="0042061E" w:rsidP="0042061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86269C">
        <w:rPr>
          <w:rFonts w:cstheme="minorHAnsi"/>
          <w:sz w:val="24"/>
          <w:szCs w:val="24"/>
        </w:rPr>
        <w:t>Numberjacks</w:t>
      </w:r>
      <w:proofErr w:type="spellEnd"/>
    </w:p>
    <w:p w:rsidR="0042061E" w:rsidRPr="0086269C" w:rsidRDefault="0042061E" w:rsidP="0042061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86269C">
        <w:rPr>
          <w:rFonts w:cstheme="minorHAnsi"/>
          <w:sz w:val="24"/>
          <w:szCs w:val="24"/>
        </w:rPr>
        <w:t>Alphablocks</w:t>
      </w:r>
      <w:proofErr w:type="spellEnd"/>
    </w:p>
    <w:p w:rsidR="0042061E" w:rsidRPr="0086269C" w:rsidRDefault="0042061E" w:rsidP="0042061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6269C">
        <w:rPr>
          <w:rFonts w:cstheme="minorHAnsi"/>
          <w:sz w:val="24"/>
          <w:szCs w:val="24"/>
        </w:rPr>
        <w:t>Come outside</w:t>
      </w:r>
    </w:p>
    <w:p w:rsidR="0042061E" w:rsidRPr="0086269C" w:rsidRDefault="0042061E" w:rsidP="0042061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6269C">
        <w:rPr>
          <w:rFonts w:cstheme="minorHAnsi"/>
          <w:sz w:val="24"/>
          <w:szCs w:val="24"/>
        </w:rPr>
        <w:t>Mr Tumble</w:t>
      </w:r>
    </w:p>
    <w:p w:rsidR="0042061E" w:rsidRPr="0086269C" w:rsidRDefault="0042061E" w:rsidP="0042061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6269C">
        <w:rPr>
          <w:rFonts w:cstheme="minorHAnsi"/>
          <w:sz w:val="24"/>
          <w:szCs w:val="24"/>
        </w:rPr>
        <w:t>Watch people reading your favourite stories.</w:t>
      </w:r>
    </w:p>
    <w:p w:rsidR="0042061E" w:rsidRPr="0042061E" w:rsidRDefault="0042061E" w:rsidP="0042061E">
      <w:pPr>
        <w:rPr>
          <w:rFonts w:cstheme="minorHAnsi"/>
          <w:i/>
          <w:sz w:val="24"/>
          <w:szCs w:val="24"/>
        </w:rPr>
      </w:pPr>
      <w:r w:rsidRPr="0042061E">
        <w:rPr>
          <w:rFonts w:cstheme="minorHAnsi"/>
          <w:i/>
          <w:sz w:val="24"/>
          <w:szCs w:val="24"/>
        </w:rPr>
        <w:t>Things to watch on BBC iPlayer:</w:t>
      </w:r>
    </w:p>
    <w:p w:rsidR="00B117F8" w:rsidRPr="0042061E" w:rsidRDefault="0042061E" w:rsidP="0042061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6269C">
        <w:rPr>
          <w:rFonts w:cstheme="minorHAnsi"/>
          <w:sz w:val="24"/>
          <w:szCs w:val="24"/>
        </w:rPr>
        <w:t>Bed</w:t>
      </w:r>
      <w:r>
        <w:rPr>
          <w:rFonts w:cstheme="minorHAnsi"/>
          <w:sz w:val="24"/>
          <w:szCs w:val="24"/>
        </w:rPr>
        <w:t>-</w:t>
      </w:r>
      <w:r w:rsidRPr="0086269C">
        <w:rPr>
          <w:rFonts w:cstheme="minorHAnsi"/>
          <w:sz w:val="24"/>
          <w:szCs w:val="24"/>
        </w:rPr>
        <w:t>time stories</w:t>
      </w:r>
    </w:p>
    <w:p w:rsidR="00B117F8" w:rsidRDefault="00B117F8" w:rsidP="00B117F8">
      <w:pPr>
        <w:spacing w:before="100" w:beforeAutospacing="1" w:after="165" w:line="240" w:lineRule="auto"/>
        <w:rPr>
          <w:rFonts w:ascii="Calibri Light" w:eastAsia="Times New Roman" w:hAnsi="Calibri Light" w:cs="Calibri Light"/>
          <w:b/>
          <w:sz w:val="28"/>
          <w:szCs w:val="24"/>
          <w:lang w:eastAsia="en-GB"/>
        </w:rPr>
      </w:pPr>
    </w:p>
    <w:p w:rsidR="00B117F8" w:rsidRPr="0042061E" w:rsidRDefault="00B117F8" w:rsidP="00B117F8">
      <w:pPr>
        <w:spacing w:before="100" w:beforeAutospacing="1" w:after="165" w:line="240" w:lineRule="auto"/>
        <w:rPr>
          <w:rFonts w:eastAsia="Times New Roman" w:cstheme="minorHAnsi"/>
          <w:b/>
          <w:sz w:val="28"/>
          <w:szCs w:val="24"/>
          <w:lang w:eastAsia="en-GB"/>
        </w:rPr>
      </w:pPr>
      <w:r w:rsidRPr="0042061E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A41A11" wp14:editId="6688DC22">
            <wp:simplePos x="0" y="0"/>
            <wp:positionH relativeFrom="column">
              <wp:posOffset>1135380</wp:posOffset>
            </wp:positionH>
            <wp:positionV relativeFrom="paragraph">
              <wp:posOffset>0</wp:posOffset>
            </wp:positionV>
            <wp:extent cx="2567940" cy="3764280"/>
            <wp:effectExtent l="0" t="0" r="381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5" t="16782" r="35255" b="7820"/>
                    <a:stretch/>
                  </pic:blipFill>
                  <pic:spPr bwMode="auto">
                    <a:xfrm>
                      <a:off x="0" y="0"/>
                      <a:ext cx="2567940" cy="376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61E">
        <w:rPr>
          <w:rFonts w:eastAsia="Times New Roman" w:cstheme="minorHAnsi"/>
          <w:b/>
          <w:sz w:val="28"/>
          <w:szCs w:val="24"/>
          <w:lang w:eastAsia="en-GB"/>
        </w:rPr>
        <w:t xml:space="preserve">Apps – </w:t>
      </w:r>
    </w:p>
    <w:p w:rsidR="00B117F8" w:rsidRPr="00B117F8" w:rsidRDefault="00B117F8" w:rsidP="00B117F8">
      <w:pPr>
        <w:spacing w:before="100" w:beforeAutospacing="1" w:after="165" w:line="240" w:lineRule="auto"/>
        <w:rPr>
          <w:rFonts w:ascii="Segoe UI" w:eastAsia="Times New Roman" w:hAnsi="Segoe UI" w:cs="Segoe UI"/>
          <w:b/>
          <w:szCs w:val="21"/>
          <w:lang w:eastAsia="en-GB"/>
        </w:rPr>
      </w:pPr>
    </w:p>
    <w:p w:rsidR="00B117F8" w:rsidRDefault="00B117F8" w:rsidP="00B117F8">
      <w:pPr>
        <w:rPr>
          <w:sz w:val="32"/>
        </w:rPr>
      </w:pPr>
    </w:p>
    <w:p w:rsidR="0042061E" w:rsidRDefault="0042061E" w:rsidP="00B117F8">
      <w:pPr>
        <w:rPr>
          <w:sz w:val="32"/>
        </w:rPr>
      </w:pPr>
    </w:p>
    <w:p w:rsidR="0042061E" w:rsidRDefault="0042061E" w:rsidP="00B117F8">
      <w:pPr>
        <w:rPr>
          <w:sz w:val="32"/>
        </w:rPr>
      </w:pPr>
    </w:p>
    <w:p w:rsidR="0042061E" w:rsidRDefault="0042061E" w:rsidP="00B117F8">
      <w:pPr>
        <w:rPr>
          <w:sz w:val="32"/>
        </w:rPr>
      </w:pPr>
    </w:p>
    <w:p w:rsidR="0042061E" w:rsidRDefault="0042061E" w:rsidP="00B117F8">
      <w:pPr>
        <w:rPr>
          <w:sz w:val="32"/>
        </w:rPr>
      </w:pPr>
    </w:p>
    <w:p w:rsidR="0042061E" w:rsidRDefault="0042061E" w:rsidP="00B117F8">
      <w:pPr>
        <w:rPr>
          <w:sz w:val="32"/>
        </w:rPr>
      </w:pPr>
    </w:p>
    <w:p w:rsidR="0042061E" w:rsidRDefault="0042061E" w:rsidP="00B117F8">
      <w:pPr>
        <w:rPr>
          <w:sz w:val="32"/>
        </w:rPr>
      </w:pPr>
    </w:p>
    <w:p w:rsidR="0042061E" w:rsidRDefault="0042061E" w:rsidP="00B117F8">
      <w:pPr>
        <w:rPr>
          <w:sz w:val="32"/>
        </w:rPr>
      </w:pPr>
    </w:p>
    <w:p w:rsidR="0042061E" w:rsidRPr="0042061E" w:rsidRDefault="0042061E" w:rsidP="00B117F8">
      <w:pPr>
        <w:rPr>
          <w:sz w:val="28"/>
        </w:rPr>
      </w:pPr>
    </w:p>
    <w:p w:rsidR="0042061E" w:rsidRDefault="0042061E" w:rsidP="0042061E">
      <w:pPr>
        <w:rPr>
          <w:sz w:val="24"/>
        </w:rPr>
      </w:pPr>
      <w:r w:rsidRPr="0042061E">
        <w:rPr>
          <w:b/>
          <w:sz w:val="28"/>
        </w:rPr>
        <w:t>Activity cards</w:t>
      </w:r>
      <w:r w:rsidRPr="0042061E">
        <w:rPr>
          <w:sz w:val="28"/>
        </w:rPr>
        <w:t xml:space="preserve"> </w:t>
      </w:r>
      <w:r>
        <w:rPr>
          <w:sz w:val="32"/>
        </w:rPr>
        <w:t xml:space="preserve">– </w: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92F6F35" wp14:editId="0BCA2058">
            <wp:simplePos x="0" y="0"/>
            <wp:positionH relativeFrom="margin">
              <wp:posOffset>0</wp:posOffset>
            </wp:positionH>
            <wp:positionV relativeFrom="paragraph">
              <wp:posOffset>356235</wp:posOffset>
            </wp:positionV>
            <wp:extent cx="4391025" cy="4129405"/>
            <wp:effectExtent l="0" t="0" r="9525" b="4445"/>
            <wp:wrapSquare wrapText="bothSides"/>
            <wp:docPr id="6" name="Picture 6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65DE3D4-3F6C-4202-A418-DCBE6964CA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A65DE3D4-3F6C-4202-A418-DCBE6964CA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Activity cards look like this.                                   </w:t>
      </w:r>
    </w:p>
    <w:p w:rsidR="0042061E" w:rsidRPr="0042061E" w:rsidRDefault="0042061E" w:rsidP="00B117F8">
      <w:pPr>
        <w:rPr>
          <w:sz w:val="24"/>
          <w:szCs w:val="24"/>
        </w:rPr>
      </w:pPr>
      <w:r>
        <w:rPr>
          <w:sz w:val="24"/>
          <w:szCs w:val="24"/>
        </w:rPr>
        <w:t xml:space="preserve">They will walk you through the activity name, which resources you will need, how to play the game and which area of learning this will help with. </w:t>
      </w:r>
      <w:bookmarkStart w:id="0" w:name="_GoBack"/>
      <w:bookmarkEnd w:id="0"/>
    </w:p>
    <w:p w:rsidR="0042061E" w:rsidRDefault="0042061E" w:rsidP="00B117F8">
      <w:pPr>
        <w:rPr>
          <w:sz w:val="24"/>
        </w:rPr>
      </w:pPr>
      <w:r>
        <w:rPr>
          <w:sz w:val="24"/>
        </w:rPr>
        <w:t xml:space="preserve">There is a range of activity cards available on the class pages on the school website as well as in your child’s home learning pack. </w:t>
      </w:r>
    </w:p>
    <w:p w:rsidR="0042061E" w:rsidRPr="00B117F8" w:rsidRDefault="0042061E" w:rsidP="00B117F8">
      <w:pPr>
        <w:rPr>
          <w:sz w:val="32"/>
        </w:rPr>
      </w:pPr>
    </w:p>
    <w:sectPr w:rsidR="0042061E" w:rsidRPr="00B11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7C24"/>
    <w:multiLevelType w:val="hybridMultilevel"/>
    <w:tmpl w:val="80AC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DBC"/>
    <w:multiLevelType w:val="multilevel"/>
    <w:tmpl w:val="12D2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D6F1E"/>
    <w:multiLevelType w:val="hybridMultilevel"/>
    <w:tmpl w:val="2470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F8"/>
    <w:rsid w:val="00042D5E"/>
    <w:rsid w:val="0042061E"/>
    <w:rsid w:val="00B117F8"/>
    <w:rsid w:val="00BE0512"/>
    <w:rsid w:val="00D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E837"/>
  <w15:chartTrackingRefBased/>
  <w15:docId w15:val="{45DF456A-429D-4264-8D11-374B8BAA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D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Phase2Menu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Search.aspx?Subject=37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educationcity.com/?_ga=2.120589120.930454051.1609767868-1221206136.1609767868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gosden-house.surrey.sch.uk/class-pages/ow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ylearning.org.uk/phonics_gam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Earl</dc:creator>
  <cp:keywords/>
  <dc:description/>
  <cp:lastModifiedBy>Charlotte Earl</cp:lastModifiedBy>
  <cp:revision>2</cp:revision>
  <dcterms:created xsi:type="dcterms:W3CDTF">2021-01-08T13:59:00Z</dcterms:created>
  <dcterms:modified xsi:type="dcterms:W3CDTF">2021-01-08T14:20:00Z</dcterms:modified>
</cp:coreProperties>
</file>