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D0" w:rsidRPr="00C75FDD" w:rsidRDefault="001B46D0" w:rsidP="001B46D0">
      <w:pPr>
        <w:jc w:val="center"/>
        <w:rPr>
          <w:rFonts w:ascii="Century Gothic" w:hAnsi="Century Gothic"/>
          <w:b/>
          <w:sz w:val="28"/>
          <w:szCs w:val="22"/>
        </w:rPr>
      </w:pPr>
      <w:r w:rsidRPr="00C75FDD">
        <w:rPr>
          <w:rFonts w:ascii="Century Gothic" w:hAnsi="Century Gothic"/>
          <w:b/>
          <w:sz w:val="28"/>
          <w:szCs w:val="22"/>
        </w:rPr>
        <w:t xml:space="preserve">JOB </w:t>
      </w:r>
      <w:r w:rsidR="0065369B">
        <w:rPr>
          <w:rFonts w:ascii="Century Gothic" w:hAnsi="Century Gothic"/>
          <w:b/>
          <w:sz w:val="28"/>
          <w:szCs w:val="22"/>
        </w:rPr>
        <w:t>DESCR</w:t>
      </w:r>
      <w:r w:rsidR="00376C6A">
        <w:rPr>
          <w:rFonts w:ascii="Century Gothic" w:hAnsi="Century Gothic"/>
          <w:b/>
          <w:sz w:val="28"/>
          <w:szCs w:val="22"/>
        </w:rPr>
        <w:t>I</w:t>
      </w:r>
      <w:r w:rsidR="0065369B">
        <w:rPr>
          <w:rFonts w:ascii="Century Gothic" w:hAnsi="Century Gothic"/>
          <w:b/>
          <w:sz w:val="28"/>
          <w:szCs w:val="22"/>
        </w:rPr>
        <w:t>PTION</w:t>
      </w:r>
    </w:p>
    <w:p w:rsidR="00FA2F14" w:rsidRDefault="00FA2F14" w:rsidP="001B46D0">
      <w:pPr>
        <w:jc w:val="center"/>
        <w:rPr>
          <w:rFonts w:ascii="Century Gothic" w:hAnsi="Century Gothic"/>
          <w:b/>
          <w:sz w:val="22"/>
          <w:szCs w:val="22"/>
          <w:lang w:eastAsia="en-US"/>
        </w:rPr>
      </w:pPr>
      <w:r w:rsidRPr="00C37FF6">
        <w:rPr>
          <w:rFonts w:ascii="Century Gothic" w:hAnsi="Century Gothic"/>
          <w:b/>
          <w:sz w:val="22"/>
          <w:szCs w:val="22"/>
          <w:lang w:eastAsia="en-US"/>
        </w:rPr>
        <w:t>SEN Teaching Assistant</w:t>
      </w:r>
    </w:p>
    <w:p w:rsidR="00C37FF6" w:rsidRPr="00C37FF6" w:rsidRDefault="0027321A" w:rsidP="001B46D0">
      <w:pPr>
        <w:jc w:val="center"/>
        <w:rPr>
          <w:rFonts w:ascii="Century Gothic" w:hAnsi="Century Gothic"/>
          <w:b/>
          <w:sz w:val="22"/>
          <w:szCs w:val="22"/>
          <w:lang w:eastAsia="en-US"/>
        </w:rPr>
      </w:pPr>
      <w:r>
        <w:rPr>
          <w:rFonts w:ascii="Century Gothic" w:hAnsi="Century Gothic"/>
          <w:b/>
          <w:sz w:val="22"/>
          <w:szCs w:val="22"/>
          <w:lang w:eastAsia="en-US"/>
        </w:rPr>
        <w:t>May</w:t>
      </w:r>
      <w:bookmarkStart w:id="0" w:name="_GoBack"/>
      <w:bookmarkEnd w:id="0"/>
      <w:r>
        <w:rPr>
          <w:rFonts w:ascii="Century Gothic" w:hAnsi="Century Gothic"/>
          <w:b/>
          <w:sz w:val="22"/>
          <w:szCs w:val="22"/>
          <w:lang w:eastAsia="en-US"/>
        </w:rPr>
        <w:t xml:space="preserve"> 2022</w:t>
      </w:r>
    </w:p>
    <w:p w:rsidR="00FA2F14" w:rsidRPr="00C75FDD" w:rsidRDefault="00FA2F14" w:rsidP="001B46D0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Equal Opportunities</w:t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  <w:t>This Job Profile is operated within the guidelines and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sz w:val="22"/>
          <w:szCs w:val="22"/>
          <w:lang w:eastAsia="en-US"/>
        </w:rPr>
        <w:tab/>
      </w:r>
      <w:r w:rsidR="00C75FDD" w:rsidRPr="00C75FDD">
        <w:rPr>
          <w:rFonts w:ascii="Century Gothic" w:hAnsi="Century Gothic"/>
          <w:sz w:val="22"/>
          <w:szCs w:val="22"/>
          <w:lang w:eastAsia="en-US"/>
        </w:rPr>
        <w:t>Conditions</w:t>
      </w:r>
      <w:r w:rsidRPr="00C75FDD">
        <w:rPr>
          <w:rFonts w:ascii="Century Gothic" w:hAnsi="Century Gothic"/>
          <w:sz w:val="22"/>
          <w:szCs w:val="22"/>
          <w:lang w:eastAsia="en-US"/>
        </w:rPr>
        <w:t xml:space="preserve"> of the school Equal Opportunities Policy.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C37FF6" w:rsidRDefault="00FA2F14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Purpose of Post</w:t>
      </w:r>
    </w:p>
    <w:p w:rsidR="00C37FF6" w:rsidRDefault="00C37FF6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FA2F14" w:rsidRPr="00C75FDD" w:rsidRDefault="00FA2F14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The position of Teaching Assistant allows for a flexible and developmental approach to working with children in accordance with the aims</w:t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 xml:space="preserve"> </w:t>
      </w:r>
      <w:r w:rsidRPr="00C75FDD">
        <w:rPr>
          <w:rFonts w:ascii="Century Gothic" w:hAnsi="Century Gothic"/>
          <w:sz w:val="22"/>
          <w:szCs w:val="22"/>
          <w:lang w:eastAsia="en-US"/>
        </w:rPr>
        <w:t xml:space="preserve">of the Gosden </w:t>
      </w:r>
      <w:r w:rsidR="00772C11" w:rsidRPr="00C75FDD">
        <w:rPr>
          <w:rFonts w:ascii="Century Gothic" w:hAnsi="Century Gothic"/>
          <w:sz w:val="22"/>
          <w:szCs w:val="22"/>
          <w:lang w:eastAsia="en-US"/>
        </w:rPr>
        <w:t>House School Vision</w:t>
      </w:r>
      <w:r w:rsidRPr="00C75FDD">
        <w:rPr>
          <w:rFonts w:ascii="Century Gothic" w:hAnsi="Century Gothic"/>
          <w:sz w:val="22"/>
          <w:szCs w:val="22"/>
          <w:lang w:eastAsia="en-US"/>
        </w:rPr>
        <w:t>.</w:t>
      </w:r>
    </w:p>
    <w:p w:rsidR="00FA2F14" w:rsidRPr="00C75FDD" w:rsidRDefault="00FA2F14" w:rsidP="00FA2F14">
      <w:pPr>
        <w:overflowPunct/>
        <w:autoSpaceDE/>
        <w:autoSpaceDN/>
        <w:adjustRightInd/>
        <w:ind w:left="2880" w:hanging="2160"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Key activities and Responsibilities</w:t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ab/>
      </w:r>
      <w:r w:rsidRPr="00C75FDD">
        <w:rPr>
          <w:rFonts w:ascii="Century Gothic" w:hAnsi="Century Gothic"/>
          <w:b/>
          <w:sz w:val="22"/>
          <w:szCs w:val="22"/>
          <w:lang w:eastAsia="en-US"/>
        </w:rPr>
        <w:tab/>
      </w:r>
    </w:p>
    <w:p w:rsidR="00C37FF6" w:rsidRDefault="00C37FF6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FA2F14" w:rsidRPr="00C75FDD" w:rsidRDefault="00FA2F14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Classroom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306CF8" w:rsidRPr="00C75FDD" w:rsidRDefault="00306CF8" w:rsidP="00306CF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support the class teacher with their responsibility for the development and e</w:t>
      </w:r>
      <w:r w:rsidR="00772C11" w:rsidRPr="00C75FDD">
        <w:rPr>
          <w:rFonts w:ascii="Century Gothic" w:hAnsi="Century Gothic"/>
          <w:sz w:val="22"/>
          <w:szCs w:val="22"/>
          <w:lang w:eastAsia="en-US"/>
        </w:rPr>
        <w:t>ducation of children with additional needs</w:t>
      </w:r>
      <w:r w:rsidRPr="00C75FDD">
        <w:rPr>
          <w:rFonts w:ascii="Century Gothic" w:hAnsi="Century Gothic"/>
          <w:sz w:val="22"/>
          <w:szCs w:val="22"/>
          <w:lang w:eastAsia="en-US"/>
        </w:rPr>
        <w:t>.</w:t>
      </w:r>
    </w:p>
    <w:p w:rsidR="007976D0" w:rsidRPr="00C75FDD" w:rsidRDefault="007976D0" w:rsidP="00306CF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Carry out routine tasks to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organise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 and maintain the learning environment.</w:t>
      </w:r>
    </w:p>
    <w:p w:rsidR="00C33A46" w:rsidRPr="00C75FDD" w:rsidRDefault="00C33A46" w:rsidP="00C33A4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Report any concerns, problems o</w:t>
      </w:r>
      <w:r w:rsidR="00A710ED">
        <w:rPr>
          <w:rFonts w:ascii="Century Gothic" w:hAnsi="Century Gothic"/>
          <w:sz w:val="22"/>
          <w:szCs w:val="22"/>
          <w:lang w:eastAsia="en-US"/>
        </w:rPr>
        <w:t xml:space="preserve">r incidents, e.g. safeguarding,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behaviour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, breakdowns, </w:t>
      </w:r>
      <w:r w:rsidR="00EC3AEF" w:rsidRPr="00C75FDD">
        <w:rPr>
          <w:rFonts w:ascii="Century Gothic" w:hAnsi="Century Gothic"/>
          <w:sz w:val="22"/>
          <w:szCs w:val="22"/>
          <w:lang w:eastAsia="en-US"/>
        </w:rPr>
        <w:t>and deficiencies</w:t>
      </w:r>
      <w:r w:rsidRPr="00C75FDD">
        <w:rPr>
          <w:rFonts w:ascii="Century Gothic" w:hAnsi="Century Gothic"/>
          <w:sz w:val="22"/>
          <w:szCs w:val="22"/>
          <w:lang w:eastAsia="en-US"/>
        </w:rPr>
        <w:t>, in accordance with relevant reporting procedures.</w:t>
      </w:r>
    </w:p>
    <w:p w:rsidR="007976D0" w:rsidRPr="00C75FDD" w:rsidRDefault="00C33A46" w:rsidP="00C33A4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Liaise with parents, visitors, and contractors in a courteous manner, to promote a positive image of the site.</w:t>
      </w:r>
    </w:p>
    <w:p w:rsidR="00FA2F14" w:rsidRPr="00C75FDD" w:rsidRDefault="00FA2F14" w:rsidP="00580BA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take an active rol</w:t>
      </w:r>
      <w:r w:rsidR="00C33A46" w:rsidRPr="00C75FDD">
        <w:rPr>
          <w:rFonts w:ascii="Century Gothic" w:hAnsi="Century Gothic"/>
          <w:sz w:val="22"/>
          <w:szCs w:val="22"/>
          <w:lang w:eastAsia="en-US"/>
        </w:rPr>
        <w:t>e in forward planning with teachers and t</w:t>
      </w:r>
      <w:r w:rsidRPr="00C75FDD">
        <w:rPr>
          <w:rFonts w:ascii="Century Gothic" w:hAnsi="Century Gothic"/>
          <w:sz w:val="22"/>
          <w:szCs w:val="22"/>
          <w:lang w:eastAsia="en-US"/>
        </w:rPr>
        <w:t xml:space="preserve">herapists. </w:t>
      </w:r>
    </w:p>
    <w:p w:rsidR="00C37FF6" w:rsidRDefault="00C37FF6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</w:p>
    <w:p w:rsidR="00FA2F14" w:rsidRPr="00C75FDD" w:rsidRDefault="00FA2F14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Pupil Support</w:t>
      </w:r>
    </w:p>
    <w:p w:rsidR="00FA2F14" w:rsidRPr="00C75FDD" w:rsidRDefault="00FA2F14" w:rsidP="007976D0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p w:rsidR="007976D0" w:rsidRPr="00C75FDD" w:rsidRDefault="007976D0" w:rsidP="007976D0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assist in meeting the pupils’ need for encouragement, reassurance and comfort and attend to their personal requirements and physical care while encouraging independence at all times.</w:t>
      </w:r>
    </w:p>
    <w:p w:rsidR="00C33A46" w:rsidRPr="00C75FDD" w:rsidRDefault="00C33A46" w:rsidP="007976D0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Ensure all well</w:t>
      </w:r>
      <w:r w:rsidR="007976D0" w:rsidRPr="00C75FDD">
        <w:rPr>
          <w:rFonts w:ascii="Century Gothic" w:hAnsi="Century Gothic"/>
          <w:sz w:val="22"/>
          <w:szCs w:val="22"/>
          <w:lang w:eastAsia="en-US"/>
        </w:rPr>
        <w:t xml:space="preserve">being, </w:t>
      </w:r>
      <w:proofErr w:type="spellStart"/>
      <w:r w:rsidR="007976D0" w:rsidRPr="00C75FDD">
        <w:rPr>
          <w:rFonts w:ascii="Century Gothic" w:hAnsi="Century Gothic"/>
          <w:sz w:val="22"/>
          <w:szCs w:val="22"/>
          <w:lang w:eastAsia="en-US"/>
        </w:rPr>
        <w:t>behaviour</w:t>
      </w:r>
      <w:proofErr w:type="spellEnd"/>
      <w:r w:rsidR="007976D0" w:rsidRPr="00C75FDD">
        <w:rPr>
          <w:rFonts w:ascii="Century Gothic" w:hAnsi="Century Gothic"/>
          <w:sz w:val="22"/>
          <w:szCs w:val="22"/>
          <w:lang w:eastAsia="en-US"/>
        </w:rPr>
        <w:t xml:space="preserve"> and per</w:t>
      </w:r>
      <w:r w:rsidRPr="00C75FDD">
        <w:rPr>
          <w:rFonts w:ascii="Century Gothic" w:hAnsi="Century Gothic"/>
          <w:sz w:val="22"/>
          <w:szCs w:val="22"/>
          <w:lang w:eastAsia="en-US"/>
        </w:rPr>
        <w:t>sonal development of pupils.</w:t>
      </w:r>
    </w:p>
    <w:p w:rsidR="00C33A46" w:rsidRPr="00C75FDD" w:rsidRDefault="007976D0" w:rsidP="00C33A46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May carry out personal care </w:t>
      </w:r>
      <w:r w:rsidR="00C33A46" w:rsidRPr="00C75FDD">
        <w:rPr>
          <w:rFonts w:ascii="Century Gothic" w:hAnsi="Century Gothic"/>
          <w:sz w:val="22"/>
          <w:szCs w:val="22"/>
          <w:lang w:eastAsia="en-US"/>
        </w:rPr>
        <w:t xml:space="preserve">and/ or medical </w:t>
      </w:r>
      <w:r w:rsidRPr="00C75FDD">
        <w:rPr>
          <w:rFonts w:ascii="Century Gothic" w:hAnsi="Century Gothic"/>
          <w:sz w:val="22"/>
          <w:szCs w:val="22"/>
          <w:lang w:eastAsia="en-US"/>
        </w:rPr>
        <w:t>routines as appropriate.</w:t>
      </w:r>
    </w:p>
    <w:p w:rsidR="00C33A46" w:rsidRPr="00C75FDD" w:rsidRDefault="00FA2F14" w:rsidP="00C33A46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participate in the supervision of pupils during break and lunchtimes as appropriate.</w:t>
      </w:r>
    </w:p>
    <w:p w:rsidR="00FA2F14" w:rsidRPr="00C75FDD" w:rsidRDefault="00FA2F14" w:rsidP="00C33A46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encourage pupils to be independent learners.</w:t>
      </w:r>
    </w:p>
    <w:p w:rsidR="00C37FF6" w:rsidRDefault="00C37FF6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FA2F14" w:rsidRPr="00C75FDD" w:rsidRDefault="00FA2F14" w:rsidP="00C37FF6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u w:val="single"/>
          <w:lang w:eastAsia="en-US"/>
        </w:rPr>
      </w:pPr>
      <w:r w:rsidRPr="00C75FDD">
        <w:rPr>
          <w:rFonts w:ascii="Century Gothic" w:hAnsi="Century Gothic"/>
          <w:b/>
          <w:sz w:val="22"/>
          <w:szCs w:val="22"/>
          <w:u w:val="single"/>
          <w:lang w:eastAsia="en-US"/>
        </w:rPr>
        <w:t>Expectations</w:t>
      </w:r>
    </w:p>
    <w:p w:rsidR="00FA2F14" w:rsidRPr="00C75FDD" w:rsidRDefault="00FA2F14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uphold the values and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behaviours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 of the </w:t>
      </w:r>
      <w:proofErr w:type="spellStart"/>
      <w:r w:rsidRPr="00C75FDD">
        <w:rPr>
          <w:rFonts w:ascii="Century Gothic" w:hAnsi="Century Gothic"/>
          <w:sz w:val="22"/>
          <w:szCs w:val="22"/>
          <w:lang w:eastAsia="en-US"/>
        </w:rPr>
        <w:t>organisation</w:t>
      </w:r>
      <w:proofErr w:type="spellEnd"/>
      <w:r w:rsidRPr="00C75FDD">
        <w:rPr>
          <w:rFonts w:ascii="Century Gothic" w:hAnsi="Century Gothic"/>
          <w:sz w:val="22"/>
          <w:szCs w:val="22"/>
          <w:lang w:eastAsia="en-US"/>
        </w:rPr>
        <w:t xml:space="preserve">. 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work inclusively, with a diverse range of stakeholders and promote equality of opportunity. 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To maintain high standards of health, safety and welfare at work and take reasonable care for the health and safety of themselves and others.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understand and carry out role in line with agreed standards, expectations &amp; qualifications.</w:t>
      </w:r>
    </w:p>
    <w:p w:rsidR="00C33A46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 xml:space="preserve">Contribute to and influence children’s learning and personal development. </w:t>
      </w:r>
    </w:p>
    <w:p w:rsidR="00FA2F14" w:rsidRPr="00C75FDD" w:rsidRDefault="00C33A46" w:rsidP="00C33A46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  <w:lang w:eastAsia="en-US"/>
        </w:rPr>
      </w:pPr>
      <w:r w:rsidRPr="00C75FDD">
        <w:rPr>
          <w:rFonts w:ascii="Century Gothic" w:hAnsi="Century Gothic"/>
          <w:sz w:val="22"/>
          <w:szCs w:val="22"/>
          <w:lang w:eastAsia="en-US"/>
        </w:rPr>
        <w:t>To have regard to and comply with safeguarding policy and procedures.</w:t>
      </w:r>
    </w:p>
    <w:p w:rsidR="003C40F5" w:rsidRDefault="003C40F5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i/>
          <w:color w:val="333333"/>
        </w:rPr>
      </w:pPr>
    </w:p>
    <w:p w:rsidR="00C43D7D" w:rsidRPr="00C75FDD" w:rsidRDefault="00C43D7D" w:rsidP="00FA2F14">
      <w:pPr>
        <w:overflowPunct/>
        <w:autoSpaceDE/>
        <w:autoSpaceDN/>
        <w:adjustRightInd/>
        <w:jc w:val="both"/>
        <w:textAlignment w:val="auto"/>
        <w:rPr>
          <w:rFonts w:ascii="Century Gothic" w:hAnsi="Century Gothic"/>
          <w:b/>
          <w:sz w:val="22"/>
          <w:szCs w:val="22"/>
          <w:lang w:eastAsia="en-US"/>
        </w:rPr>
      </w:pPr>
    </w:p>
    <w:sectPr w:rsidR="00C43D7D" w:rsidRPr="00C75FDD" w:rsidSect="00A96B18">
      <w:headerReference w:type="first" r:id="rId7"/>
      <w:pgSz w:w="11906" w:h="16838"/>
      <w:pgMar w:top="958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E7" w:rsidRDefault="001F53E7" w:rsidP="00017E14">
      <w:r>
        <w:separator/>
      </w:r>
    </w:p>
  </w:endnote>
  <w:endnote w:type="continuationSeparator" w:id="0">
    <w:p w:rsidR="001F53E7" w:rsidRDefault="001F53E7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E7" w:rsidRDefault="001F53E7" w:rsidP="00017E14">
      <w:r>
        <w:separator/>
      </w:r>
    </w:p>
  </w:footnote>
  <w:footnote w:type="continuationSeparator" w:id="0">
    <w:p w:rsidR="001F53E7" w:rsidRDefault="001F53E7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D0" w:rsidRPr="003C40F5" w:rsidRDefault="001B46D0" w:rsidP="001B46D0">
    <w:pPr>
      <w:tabs>
        <w:tab w:val="center" w:pos="4513"/>
        <w:tab w:val="left" w:pos="6804"/>
        <w:tab w:val="right" w:pos="9026"/>
      </w:tabs>
      <w:jc w:val="both"/>
      <w:rPr>
        <w:rFonts w:ascii="Century Gothic" w:hAnsi="Century Gothic"/>
        <w:color w:val="17365D" w:themeColor="text2" w:themeShade="BF"/>
        <w:sz w:val="14"/>
      </w:rPr>
    </w:pPr>
    <w:r w:rsidRPr="003C40F5">
      <w:rPr>
        <w:rFonts w:ascii="Century Gothic" w:hAnsi="Century Gothic"/>
        <w:color w:val="17365D" w:themeColor="text2" w:themeShade="BF"/>
        <w:sz w:val="14"/>
      </w:rPr>
      <w:t>Gosden House School</w:t>
    </w:r>
  </w:p>
  <w:p w:rsidR="001B46D0" w:rsidRPr="003C40F5" w:rsidRDefault="004466F7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  <w:r w:rsidRPr="003C40F5">
      <w:rPr>
        <w:rFonts w:cs="Calibri Light"/>
        <w:noProof/>
        <w:color w:val="0070C0"/>
        <w:sz w:val="18"/>
        <w:lang w:val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5494020</wp:posOffset>
          </wp:positionH>
          <wp:positionV relativeFrom="paragraph">
            <wp:posOffset>35560</wp:posOffset>
          </wp:positionV>
          <wp:extent cx="678180" cy="6781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B46D0" w:rsidRPr="003C40F5">
      <w:rPr>
        <w:rFonts w:ascii="Century Gothic" w:hAnsi="Century Gothic"/>
        <w:color w:val="17365D" w:themeColor="text2" w:themeShade="BF"/>
        <w:sz w:val="14"/>
      </w:rPr>
      <w:t>Bramley</w:t>
    </w:r>
    <w:proofErr w:type="spellEnd"/>
    <w:r w:rsidR="001B46D0" w:rsidRPr="003C40F5">
      <w:rPr>
        <w:rFonts w:ascii="Century Gothic" w:hAnsi="Century Gothic"/>
        <w:color w:val="17365D" w:themeColor="text2" w:themeShade="BF"/>
        <w:sz w:val="14"/>
      </w:rPr>
      <w:t xml:space="preserve"> </w:t>
    </w: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  <w:r w:rsidRPr="003C40F5">
      <w:rPr>
        <w:rFonts w:ascii="Century Gothic" w:hAnsi="Century Gothic"/>
        <w:color w:val="17365D" w:themeColor="text2" w:themeShade="BF"/>
        <w:sz w:val="14"/>
      </w:rPr>
      <w:t xml:space="preserve">Guildford </w:t>
    </w: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  <w:r w:rsidRPr="003C40F5">
      <w:rPr>
        <w:rFonts w:ascii="Century Gothic" w:hAnsi="Century Gothic"/>
        <w:color w:val="17365D" w:themeColor="text2" w:themeShade="BF"/>
        <w:sz w:val="14"/>
      </w:rPr>
      <w:t>Surrey GU5 0AH</w:t>
    </w: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rPr>
        <w:rFonts w:ascii="Century Gothic" w:hAnsi="Century Gothic"/>
        <w:color w:val="17365D" w:themeColor="text2" w:themeShade="BF"/>
        <w:sz w:val="14"/>
      </w:rPr>
    </w:pPr>
  </w:p>
  <w:p w:rsidR="001B46D0" w:rsidRPr="003C40F5" w:rsidRDefault="001B46D0" w:rsidP="001B46D0">
    <w:pPr>
      <w:tabs>
        <w:tab w:val="center" w:pos="4513"/>
        <w:tab w:val="left" w:pos="6804"/>
        <w:tab w:val="right" w:pos="9026"/>
      </w:tabs>
      <w:jc w:val="both"/>
      <w:rPr>
        <w:rFonts w:ascii="Century Gothic" w:hAnsi="Century Gothic"/>
        <w:color w:val="17365D" w:themeColor="text2" w:themeShade="BF"/>
        <w:sz w:val="14"/>
      </w:rPr>
    </w:pPr>
    <w:r w:rsidRPr="003C40F5">
      <w:rPr>
        <w:rFonts w:ascii="Century Gothic" w:hAnsi="Century Gothic"/>
        <w:color w:val="17365D" w:themeColor="text2" w:themeShade="BF"/>
        <w:sz w:val="14"/>
      </w:rPr>
      <w:t xml:space="preserve">Cindy O’Sullivan, </w:t>
    </w:r>
    <w:proofErr w:type="spellStart"/>
    <w:r w:rsidRPr="003C40F5">
      <w:rPr>
        <w:rFonts w:ascii="Century Gothic" w:hAnsi="Century Gothic"/>
        <w:color w:val="17365D" w:themeColor="text2" w:themeShade="BF"/>
        <w:sz w:val="14"/>
      </w:rPr>
      <w:t>Headteacher</w:t>
    </w:r>
    <w:proofErr w:type="spellEnd"/>
  </w:p>
  <w:p w:rsidR="001F53E7" w:rsidRPr="003C40F5" w:rsidRDefault="001B46D0" w:rsidP="00C75FDD">
    <w:pPr>
      <w:tabs>
        <w:tab w:val="center" w:pos="4513"/>
        <w:tab w:val="left" w:pos="6804"/>
        <w:tab w:val="right" w:pos="9026"/>
      </w:tabs>
      <w:rPr>
        <w:rFonts w:ascii="Century Gothic" w:hAnsi="Century Gothic"/>
        <w:sz w:val="18"/>
      </w:rPr>
    </w:pPr>
    <w:r w:rsidRPr="003C40F5">
      <w:rPr>
        <w:rFonts w:ascii="Century Gothic" w:hAnsi="Century Gothic"/>
        <w:sz w:val="18"/>
      </w:rPr>
      <w:t xml:space="preserve">E-mail: </w:t>
    </w:r>
    <w:hyperlink r:id="rId2" w:history="1">
      <w:r w:rsidR="0027321A">
        <w:rPr>
          <w:rStyle w:val="Hyperlink"/>
          <w:rFonts w:ascii="Century Gothic" w:hAnsi="Century Gothic"/>
          <w:sz w:val="18"/>
        </w:rPr>
        <w:t>achapman</w:t>
      </w:r>
      <w:r w:rsidR="00A710ED" w:rsidRPr="00073C4B">
        <w:rPr>
          <w:rStyle w:val="Hyperlink"/>
          <w:rFonts w:ascii="Century Gothic" w:hAnsi="Century Gothic"/>
          <w:sz w:val="18"/>
        </w:rPr>
        <w:t>@gosden-house.surrey.sch.uk</w:t>
      </w:r>
    </w:hyperlink>
    <w:r w:rsidR="00C75FDD" w:rsidRPr="003C40F5">
      <w:rPr>
        <w:rFonts w:ascii="Century Gothic" w:hAnsi="Century Gothic"/>
        <w:sz w:val="18"/>
      </w:rPr>
      <w:t xml:space="preserve">       </w:t>
    </w:r>
    <w:r w:rsidRPr="003C40F5">
      <w:rPr>
        <w:rFonts w:ascii="Century Gothic" w:hAnsi="Century Gothic"/>
        <w:sz w:val="18"/>
      </w:rPr>
      <w:t>Tel: 01483 892008</w:t>
    </w:r>
  </w:p>
  <w:p w:rsidR="001F53E7" w:rsidRPr="00C75FDD" w:rsidRDefault="001F53E7" w:rsidP="00A96B18">
    <w:pPr>
      <w:pStyle w:val="Header"/>
      <w:tabs>
        <w:tab w:val="left" w:pos="6804"/>
      </w:tabs>
      <w:jc w:val="both"/>
      <w:rPr>
        <w:rFonts w:ascii="Century Gothic" w:hAnsi="Century Gothi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E75"/>
    <w:multiLevelType w:val="hybridMultilevel"/>
    <w:tmpl w:val="EF2CF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660A5"/>
    <w:multiLevelType w:val="hybridMultilevel"/>
    <w:tmpl w:val="9190B484"/>
    <w:lvl w:ilvl="0" w:tplc="DA129C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0388"/>
    <w:multiLevelType w:val="hybridMultilevel"/>
    <w:tmpl w:val="6E9E2176"/>
    <w:lvl w:ilvl="0" w:tplc="DA129C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674"/>
    <w:multiLevelType w:val="hybridMultilevel"/>
    <w:tmpl w:val="F9D28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D4854"/>
    <w:multiLevelType w:val="hybridMultilevel"/>
    <w:tmpl w:val="EE863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B"/>
    <w:rsid w:val="00017E14"/>
    <w:rsid w:val="00074359"/>
    <w:rsid w:val="000847D8"/>
    <w:rsid w:val="000A728B"/>
    <w:rsid w:val="00150E9E"/>
    <w:rsid w:val="001B46D0"/>
    <w:rsid w:val="001C053A"/>
    <w:rsid w:val="001F53E7"/>
    <w:rsid w:val="002000C5"/>
    <w:rsid w:val="00200F45"/>
    <w:rsid w:val="0027321A"/>
    <w:rsid w:val="00306CF8"/>
    <w:rsid w:val="00365B07"/>
    <w:rsid w:val="00365EB9"/>
    <w:rsid w:val="00376C6A"/>
    <w:rsid w:val="003C40F5"/>
    <w:rsid w:val="004466F7"/>
    <w:rsid w:val="00470775"/>
    <w:rsid w:val="004D1DE0"/>
    <w:rsid w:val="005E5D60"/>
    <w:rsid w:val="005E6DC5"/>
    <w:rsid w:val="006310CE"/>
    <w:rsid w:val="00642817"/>
    <w:rsid w:val="0065369B"/>
    <w:rsid w:val="006A1563"/>
    <w:rsid w:val="006C27F9"/>
    <w:rsid w:val="0070638C"/>
    <w:rsid w:val="007517A4"/>
    <w:rsid w:val="007647E8"/>
    <w:rsid w:val="00772C11"/>
    <w:rsid w:val="007976D0"/>
    <w:rsid w:val="007A6DB8"/>
    <w:rsid w:val="008606E9"/>
    <w:rsid w:val="008D161C"/>
    <w:rsid w:val="009974FB"/>
    <w:rsid w:val="009C5E83"/>
    <w:rsid w:val="009F0A0C"/>
    <w:rsid w:val="00A04487"/>
    <w:rsid w:val="00A710ED"/>
    <w:rsid w:val="00A76D1C"/>
    <w:rsid w:val="00A928C3"/>
    <w:rsid w:val="00A96B18"/>
    <w:rsid w:val="00AA5402"/>
    <w:rsid w:val="00B31D30"/>
    <w:rsid w:val="00B5722D"/>
    <w:rsid w:val="00BD0AE4"/>
    <w:rsid w:val="00C33A46"/>
    <w:rsid w:val="00C37FF6"/>
    <w:rsid w:val="00C43D7D"/>
    <w:rsid w:val="00C5261B"/>
    <w:rsid w:val="00C71855"/>
    <w:rsid w:val="00C75FDD"/>
    <w:rsid w:val="00C7718F"/>
    <w:rsid w:val="00C86802"/>
    <w:rsid w:val="00CF58E8"/>
    <w:rsid w:val="00D329AB"/>
    <w:rsid w:val="00D73C6C"/>
    <w:rsid w:val="00DC5CE7"/>
    <w:rsid w:val="00DE720F"/>
    <w:rsid w:val="00E1116A"/>
    <w:rsid w:val="00E21148"/>
    <w:rsid w:val="00E271B4"/>
    <w:rsid w:val="00EC3AEF"/>
    <w:rsid w:val="00EE116F"/>
    <w:rsid w:val="00F20C32"/>
    <w:rsid w:val="00F239A4"/>
    <w:rsid w:val="00F301BF"/>
    <w:rsid w:val="00F6208D"/>
    <w:rsid w:val="00FA2F14"/>
    <w:rsid w:val="00FA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1600B9"/>
  <w15:docId w15:val="{9851AE94-C9E6-4326-9B69-2A6F7138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3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7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ykes@gosden-house.surrey.sch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AppData\Local\Microsoft\Windows\Temporary%20Internet%20Files\Content.IE5\7AD4KNZY\Letter%20Head%20%20no%20shado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 no shadows</Template>
  <TotalTime>38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Saunders</dc:creator>
  <cp:keywords/>
  <dc:description/>
  <cp:lastModifiedBy>Clare Sykes</cp:lastModifiedBy>
  <cp:revision>9</cp:revision>
  <cp:lastPrinted>2019-10-02T09:33:00Z</cp:lastPrinted>
  <dcterms:created xsi:type="dcterms:W3CDTF">2020-06-24T06:44:00Z</dcterms:created>
  <dcterms:modified xsi:type="dcterms:W3CDTF">2022-04-28T09:51:00Z</dcterms:modified>
  <cp:category/>
</cp:coreProperties>
</file>