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5E4C506D" w14:textId="77777777" w:rsidR="006565B4" w:rsidRDefault="00776CAB">
      <w:r>
        <w:rPr>
          <w:noProof/>
          <w:lang w:eastAsia="en-GB"/>
        </w:rPr>
        <mc:AlternateContent>
          <mc:Choice Requires="wps">
            <w:drawing>
              <wp:anchor distT="0" distB="0" distL="0" distR="0" simplePos="0" relativeHeight="10" behindDoc="0" locked="0" layoutInCell="1" allowOverlap="1" wp14:anchorId="4934AB35" wp14:editId="0498DE8F">
                <wp:simplePos x="0" y="0"/>
                <wp:positionH relativeFrom="margin">
                  <wp:align>left</wp:align>
                </wp:positionH>
                <wp:positionV relativeFrom="paragraph">
                  <wp:posOffset>635</wp:posOffset>
                </wp:positionV>
                <wp:extent cx="5944235" cy="8820785"/>
                <wp:effectExtent l="0" t="0" r="0" b="0"/>
                <wp:wrapNone/>
                <wp:docPr id="1" name="Rectangle 1"/>
                <wp:cNvGraphicFramePr/>
                <a:graphic xmlns:a="http://schemas.openxmlformats.org/drawingml/2006/main">
                  <a:graphicData uri="http://schemas.microsoft.com/office/word/2010/wordprocessingShape">
                    <wps:wsp>
                      <wps:cNvSpPr/>
                      <wps:spPr>
                        <a:xfrm>
                          <a:off x="0" y="0"/>
                          <a:ext cx="5943600" cy="8820000"/>
                        </a:xfrm>
                        <a:prstGeom prst="rect">
                          <a:avLst/>
                        </a:prstGeom>
                        <a:solidFill>
                          <a:srgbClr val="E8EFEF"/>
                        </a:solidFill>
                        <a:ln>
                          <a:noFill/>
                        </a:ln>
                      </wps:spPr>
                      <wps:style>
                        <a:lnRef idx="0">
                          <a:scrgbClr r="0" g="0" b="0"/>
                        </a:lnRef>
                        <a:fillRef idx="0">
                          <a:scrgbClr r="0" g="0" b="0"/>
                        </a:fillRef>
                        <a:effectRef idx="0">
                          <a:scrgbClr r="0" g="0" b="0"/>
                        </a:effectRef>
                        <a:fontRef idx="minor"/>
                      </wps:style>
                      <wps:txbx>
                        <w:txbxContent>
                          <w:p w14:paraId="4F18CCEC" w14:textId="77777777" w:rsidR="006565B4" w:rsidRDefault="00776CAB">
                            <w:pPr>
                              <w:pStyle w:val="Heading1"/>
                              <w:widowControl w:val="0"/>
                              <w:spacing w:after="62"/>
                              <w:jc w:val="center"/>
                              <w:rPr>
                                <w:rFonts w:ascii="Britannic Bold" w:hAnsi="Britannic Bold"/>
                                <w:color w:val="000000"/>
                                <w14:ligatures w14:val="none"/>
                              </w:rPr>
                            </w:pPr>
                            <w:r>
                              <w:rPr>
                                <w:rFonts w:ascii="Britannic Bold" w:hAnsi="Britannic Bold"/>
                                <w:color w:val="000000"/>
                                <w14:ligatures w14:val="none"/>
                              </w:rPr>
                              <w:t> </w:t>
                            </w:r>
                          </w:p>
                          <w:p w14:paraId="057A5B38" w14:textId="77777777" w:rsidR="006565B4" w:rsidRDefault="00776CAB">
                            <w:pPr>
                              <w:pStyle w:val="Heading1"/>
                              <w:widowControl w:val="0"/>
                              <w:spacing w:after="62"/>
                              <w:jc w:val="center"/>
                              <w:rPr>
                                <w:rFonts w:ascii="Britannic Bold" w:hAnsi="Britannic Bold"/>
                                <w:color w:val="000000"/>
                                <w14:ligatures w14:val="none"/>
                              </w:rPr>
                            </w:pPr>
                            <w:r>
                              <w:rPr>
                                <w:rFonts w:ascii="Britannic Bold" w:hAnsi="Britannic Bold"/>
                                <w:color w:val="000000"/>
                                <w14:ligatures w14:val="none"/>
                              </w:rPr>
                              <w:t> </w:t>
                            </w:r>
                          </w:p>
                          <w:p w14:paraId="420A32E2" w14:textId="77777777" w:rsidR="006565B4" w:rsidRDefault="00776CAB">
                            <w:pPr>
                              <w:pStyle w:val="Heading1"/>
                              <w:widowControl w:val="0"/>
                              <w:spacing w:after="62"/>
                              <w:jc w:val="center"/>
                              <w:rPr>
                                <w:rFonts w:ascii="Britannic Bold" w:hAnsi="Britannic Bold"/>
                                <w:color w:val="0070C0"/>
                                <w:sz w:val="96"/>
                                <w:szCs w:val="96"/>
                                <w14:ligatures w14:val="none"/>
                              </w:rPr>
                            </w:pPr>
                            <w:r>
                              <w:rPr>
                                <w:rFonts w:ascii="Britannic Bold" w:hAnsi="Britannic Bold"/>
                                <w:color w:val="0070C0"/>
                                <w:sz w:val="96"/>
                                <w:szCs w:val="96"/>
                                <w14:ligatures w14:val="none"/>
                              </w:rPr>
                              <w:t>GOSDEN HOUSE</w:t>
                            </w:r>
                          </w:p>
                          <w:p w14:paraId="1C4EE324" w14:textId="77777777" w:rsidR="006565B4" w:rsidRDefault="00776CAB">
                            <w:pPr>
                              <w:pStyle w:val="Heading1"/>
                              <w:widowControl w:val="0"/>
                              <w:spacing w:after="62"/>
                              <w:jc w:val="center"/>
                              <w:rPr>
                                <w:rFonts w:ascii="Britannic Bold" w:hAnsi="Britannic Bold"/>
                                <w:color w:val="0070C0"/>
                                <w:sz w:val="96"/>
                                <w:szCs w:val="96"/>
                                <w14:ligatures w14:val="none"/>
                              </w:rPr>
                            </w:pPr>
                            <w:r>
                              <w:rPr>
                                <w:rFonts w:ascii="Britannic Bold" w:hAnsi="Britannic Bold"/>
                                <w:color w:val="0070C0"/>
                                <w:sz w:val="96"/>
                                <w:szCs w:val="96"/>
                                <w14:ligatures w14:val="none"/>
                              </w:rPr>
                              <w:t>SCHOOL</w:t>
                            </w:r>
                          </w:p>
                          <w:p w14:paraId="196CAA28" w14:textId="77777777" w:rsidR="006565B4" w:rsidRDefault="00776CAB">
                            <w:pPr>
                              <w:pStyle w:val="Heading1"/>
                              <w:widowControl w:val="0"/>
                              <w:spacing w:after="62"/>
                              <w:jc w:val="center"/>
                              <w:rPr>
                                <w:rFonts w:ascii="Britannic Bold" w:hAnsi="Britannic Bold"/>
                                <w:color w:val="0070C0"/>
                                <w14:ligatures w14:val="none"/>
                              </w:rPr>
                            </w:pPr>
                            <w:r>
                              <w:rPr>
                                <w:rFonts w:ascii="Britannic Bold" w:hAnsi="Britannic Bold"/>
                                <w:color w:val="0070C0"/>
                                <w14:ligatures w14:val="none"/>
                              </w:rPr>
                              <w:t> </w:t>
                            </w:r>
                          </w:p>
                          <w:p w14:paraId="78C87E58" w14:textId="77777777" w:rsidR="006565B4" w:rsidRDefault="00776CAB">
                            <w:pPr>
                              <w:pStyle w:val="Heading1"/>
                              <w:widowControl w:val="0"/>
                              <w:spacing w:after="62"/>
                              <w:jc w:val="center"/>
                              <w:rPr>
                                <w:rFonts w:ascii="Britannic Bold" w:hAnsi="Britannic Bold"/>
                                <w:color w:val="0070C0"/>
                                <w14:ligatures w14:val="none"/>
                              </w:rPr>
                            </w:pPr>
                            <w:r>
                              <w:rPr>
                                <w:noProof/>
                              </w:rPr>
                              <w:drawing>
                                <wp:inline distT="0" distB="0" distL="0" distR="0" wp14:anchorId="53149572" wp14:editId="57B61DD0">
                                  <wp:extent cx="3094355" cy="28282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0"/>
                                          <a:stretch>
                                            <a:fillRect/>
                                          </a:stretch>
                                        </pic:blipFill>
                                        <pic:spPr bwMode="auto">
                                          <a:xfrm>
                                            <a:off x="0" y="0"/>
                                            <a:ext cx="3094355" cy="2828290"/>
                                          </a:xfrm>
                                          <a:prstGeom prst="rect">
                                            <a:avLst/>
                                          </a:prstGeom>
                                        </pic:spPr>
                                      </pic:pic>
                                    </a:graphicData>
                                  </a:graphic>
                                </wp:inline>
                              </w:drawing>
                            </w:r>
                          </w:p>
                          <w:p w14:paraId="3EA3F08D" w14:textId="77777777" w:rsidR="006565B4" w:rsidRDefault="006565B4">
                            <w:pPr>
                              <w:pStyle w:val="Heading1"/>
                              <w:widowControl w:val="0"/>
                              <w:spacing w:after="62"/>
                              <w:jc w:val="center"/>
                              <w:rPr>
                                <w:rFonts w:ascii="Britannic Bold" w:hAnsi="Britannic Bold"/>
                                <w:color w:val="0070C0"/>
                                <w14:ligatures w14:val="none"/>
                              </w:rPr>
                            </w:pPr>
                          </w:p>
                          <w:p w14:paraId="3250315B" w14:textId="77777777" w:rsidR="006565B4" w:rsidRDefault="006565B4">
                            <w:pPr>
                              <w:pStyle w:val="Heading1"/>
                              <w:widowControl w:val="0"/>
                              <w:spacing w:after="62"/>
                              <w:jc w:val="center"/>
                              <w:rPr>
                                <w:rFonts w:ascii="Britannic Bold" w:hAnsi="Britannic Bold"/>
                                <w:color w:val="0070C0"/>
                                <w14:ligatures w14:val="none"/>
                              </w:rPr>
                            </w:pPr>
                          </w:p>
                          <w:p w14:paraId="49824B9F" w14:textId="77777777" w:rsidR="00776CAB" w:rsidRDefault="00776CAB" w:rsidP="00776CAB">
                            <w:pPr>
                              <w:pStyle w:val="Heading1"/>
                              <w:widowControl w:val="0"/>
                              <w:spacing w:after="62"/>
                              <w:jc w:val="center"/>
                              <w:rPr>
                                <w:rFonts w:ascii="Britannic Bold" w:hAnsi="Britannic Bold"/>
                                <w:color w:val="0070C0"/>
                                <w:sz w:val="56"/>
                              </w:rPr>
                            </w:pPr>
                            <w:r>
                              <w:rPr>
                                <w:rFonts w:ascii="Britannic Bold" w:hAnsi="Britannic Bold"/>
                                <w:color w:val="0070C0"/>
                                <w:sz w:val="56"/>
                              </w:rPr>
                              <w:t>KS4 Curriculum &amp; Courses</w:t>
                            </w:r>
                          </w:p>
                          <w:p w14:paraId="269BEB41" w14:textId="77777777" w:rsidR="006565B4" w:rsidRDefault="008824F8">
                            <w:pPr>
                              <w:pStyle w:val="Heading1"/>
                              <w:widowControl w:val="0"/>
                              <w:spacing w:after="62"/>
                              <w:jc w:val="center"/>
                              <w:rPr>
                                <w:rFonts w:ascii="Britannic Bold" w:hAnsi="Britannic Bold"/>
                                <w:color w:val="0070C0"/>
                                <w:sz w:val="56"/>
                                <w14:ligatures w14:val="none"/>
                              </w:rPr>
                            </w:pPr>
                            <w:r>
                              <w:rPr>
                                <w:rFonts w:ascii="Britannic Bold" w:hAnsi="Britannic Bold"/>
                                <w:color w:val="0070C0"/>
                                <w:sz w:val="56"/>
                                <w14:ligatures w14:val="none"/>
                              </w:rPr>
                              <w:t>2022-2023</w:t>
                            </w:r>
                          </w:p>
                          <w:p w14:paraId="469CE3F2" w14:textId="77777777" w:rsidR="006565B4" w:rsidRDefault="00776CAB">
                            <w:pPr>
                              <w:pStyle w:val="Heading1"/>
                              <w:widowControl w:val="0"/>
                              <w:spacing w:after="62"/>
                              <w:jc w:val="center"/>
                              <w:rPr>
                                <w:rFonts w:ascii="Britannic Bold" w:hAnsi="Britannic Bold"/>
                                <w:color w:val="0070C0"/>
                                <w:sz w:val="56"/>
                                <w14:ligatures w14:val="none"/>
                              </w:rPr>
                            </w:pPr>
                            <w:r>
                              <w:rPr>
                                <w:rFonts w:ascii="Britannic Bold" w:hAnsi="Britannic Bold"/>
                                <w:color w:val="0070C0"/>
                                <w:sz w:val="56"/>
                                <w14:ligatures w14:val="none"/>
                              </w:rPr>
                              <w:t xml:space="preserve">Year 10 </w:t>
                            </w:r>
                          </w:p>
                          <w:p w14:paraId="0BE191C2" w14:textId="77777777" w:rsidR="006565B4" w:rsidRDefault="006565B4">
                            <w:pPr>
                              <w:pStyle w:val="Heading1"/>
                              <w:widowControl w:val="0"/>
                              <w:spacing w:after="62"/>
                              <w:rPr>
                                <w:rFonts w:ascii="Britannic Bold" w:hAnsi="Britannic Bold"/>
                                <w:color w:val="0070C0"/>
                                <w:sz w:val="28"/>
                                <w:szCs w:val="28"/>
                                <w14:ligatures w14:val="none"/>
                              </w:rPr>
                            </w:pPr>
                          </w:p>
                          <w:p w14:paraId="67A186F5" w14:textId="77777777" w:rsidR="006565B4" w:rsidRDefault="00776CAB">
                            <w:pPr>
                              <w:pStyle w:val="Heading1"/>
                              <w:widowControl w:val="0"/>
                              <w:spacing w:after="62"/>
                              <w:rPr>
                                <w:rFonts w:ascii="Britannic Bold" w:hAnsi="Britannic Bold"/>
                                <w:color w:val="0070C0"/>
                                <w:sz w:val="28"/>
                                <w:szCs w:val="28"/>
                                <w14:ligatures w14:val="none"/>
                              </w:rPr>
                            </w:pPr>
                            <w:r>
                              <w:rPr>
                                <w:rFonts w:ascii="Britannic Bold" w:hAnsi="Britannic Bold"/>
                                <w:color w:val="0070C0"/>
                                <w:sz w:val="28"/>
                                <w:szCs w:val="28"/>
                                <w14:ligatures w14:val="none"/>
                              </w:rPr>
                              <w:t xml:space="preserve">Student Name: </w:t>
                            </w:r>
                          </w:p>
                          <w:p w14:paraId="3AC349C8" w14:textId="77777777" w:rsidR="006565B4" w:rsidRDefault="006565B4">
                            <w:pPr>
                              <w:pStyle w:val="Heading1"/>
                              <w:widowControl w:val="0"/>
                              <w:spacing w:after="62"/>
                              <w:jc w:val="center"/>
                              <w:rPr>
                                <w:rFonts w:ascii="Britannic Bold" w:hAnsi="Britannic Bold"/>
                                <w:color w:val="0070C0"/>
                                <w:sz w:val="56"/>
                                <w14:ligatures w14:val="none"/>
                              </w:rPr>
                            </w:pPr>
                          </w:p>
                          <w:p w14:paraId="70F26342" w14:textId="77777777" w:rsidR="006565B4" w:rsidRDefault="006565B4">
                            <w:pPr>
                              <w:pStyle w:val="Heading1"/>
                              <w:widowControl w:val="0"/>
                              <w:spacing w:after="62"/>
                              <w:jc w:val="center"/>
                              <w:rPr>
                                <w:rFonts w:ascii="Britannic Bold" w:hAnsi="Britannic Bold"/>
                                <w:color w:val="0070C0"/>
                                <w:sz w:val="56"/>
                                <w14:ligatures w14:val="none"/>
                              </w:rPr>
                            </w:pPr>
                          </w:p>
                          <w:p w14:paraId="1DD6C082" w14:textId="77777777" w:rsidR="006565B4" w:rsidRDefault="006565B4">
                            <w:pPr>
                              <w:pStyle w:val="Heading1"/>
                              <w:widowControl w:val="0"/>
                              <w:spacing w:after="62"/>
                              <w:jc w:val="center"/>
                              <w:rPr>
                                <w:rFonts w:ascii="Britannic Bold" w:hAnsi="Britannic Bold"/>
                                <w:color w:val="0070C0"/>
                                <w:sz w:val="56"/>
                                <w14:ligatures w14:val="none"/>
                              </w:rPr>
                            </w:pPr>
                          </w:p>
                          <w:p w14:paraId="52A3F37F" w14:textId="77777777" w:rsidR="006565B4" w:rsidRDefault="006565B4">
                            <w:pPr>
                              <w:pStyle w:val="Heading1"/>
                              <w:widowControl w:val="0"/>
                              <w:spacing w:after="62"/>
                              <w:jc w:val="center"/>
                              <w:rPr>
                                <w:rFonts w:ascii="Britannic Bold" w:hAnsi="Britannic Bold"/>
                                <w:color w:val="0070C0"/>
                                <w:sz w:val="56"/>
                                <w14:ligatures w14:val="none"/>
                              </w:rPr>
                            </w:pPr>
                          </w:p>
                          <w:p w14:paraId="76C138C8" w14:textId="77777777" w:rsidR="006565B4" w:rsidRDefault="006565B4">
                            <w:pPr>
                              <w:pStyle w:val="Heading1"/>
                              <w:widowControl w:val="0"/>
                              <w:spacing w:after="62"/>
                              <w:jc w:val="center"/>
                              <w:rPr>
                                <w:rFonts w:ascii="Britannic Bold" w:hAnsi="Britannic Bold"/>
                                <w:color w:val="0070C0"/>
                                <w:sz w:val="56"/>
                                <w14:ligatures w14:val="none"/>
                              </w:rPr>
                            </w:pPr>
                          </w:p>
                          <w:p w14:paraId="6DAC5534" w14:textId="77777777" w:rsidR="006565B4" w:rsidRDefault="006565B4">
                            <w:pPr>
                              <w:pStyle w:val="Heading1"/>
                              <w:widowControl w:val="0"/>
                              <w:spacing w:after="62"/>
                              <w:jc w:val="center"/>
                              <w:rPr>
                                <w:rFonts w:ascii="Britannic Bold" w:hAnsi="Britannic Bold"/>
                                <w:color w:val="0070C0"/>
                                <w:sz w:val="56"/>
                                <w14:ligatures w14:val="none"/>
                              </w:rPr>
                            </w:pPr>
                          </w:p>
                          <w:p w14:paraId="074D922C" w14:textId="77777777" w:rsidR="006565B4" w:rsidRDefault="006565B4">
                            <w:pPr>
                              <w:pStyle w:val="Heading1"/>
                              <w:widowControl w:val="0"/>
                              <w:spacing w:after="62"/>
                              <w:jc w:val="center"/>
                              <w:rPr>
                                <w:rFonts w:ascii="Britannic Bold" w:hAnsi="Britannic Bold"/>
                                <w:color w:val="0070C0"/>
                                <w:sz w:val="56"/>
                                <w14:ligatures w14:val="none"/>
                              </w:rPr>
                            </w:pPr>
                          </w:p>
                          <w:p w14:paraId="45ED5336" w14:textId="77777777" w:rsidR="006565B4" w:rsidRDefault="006565B4">
                            <w:pPr>
                              <w:pStyle w:val="Heading1"/>
                              <w:widowControl w:val="0"/>
                              <w:spacing w:after="62"/>
                              <w:jc w:val="center"/>
                              <w:rPr>
                                <w:rFonts w:ascii="Britannic Bold" w:hAnsi="Britannic Bold"/>
                                <w:color w:val="0070C0"/>
                                <w:sz w:val="56"/>
                                <w14:ligatures w14:val="none"/>
                              </w:rPr>
                            </w:pPr>
                          </w:p>
                          <w:p w14:paraId="3C9E256B" w14:textId="77777777" w:rsidR="006565B4" w:rsidRDefault="006565B4">
                            <w:pPr>
                              <w:pStyle w:val="Heading1"/>
                              <w:widowControl w:val="0"/>
                              <w:spacing w:after="62"/>
                              <w:jc w:val="center"/>
                              <w:rPr>
                                <w:rFonts w:ascii="Britannic Bold" w:hAnsi="Britannic Bold"/>
                                <w:color w:val="0070C0"/>
                                <w:sz w:val="56"/>
                                <w14:ligatures w14:val="none"/>
                              </w:rPr>
                            </w:pPr>
                          </w:p>
                          <w:p w14:paraId="1A0E5BCE" w14:textId="77777777" w:rsidR="006565B4" w:rsidRDefault="006565B4">
                            <w:pPr>
                              <w:pStyle w:val="Heading1"/>
                              <w:widowControl w:val="0"/>
                              <w:spacing w:after="62"/>
                              <w:jc w:val="center"/>
                              <w:rPr>
                                <w:rFonts w:ascii="Britannic Bold" w:hAnsi="Britannic Bold"/>
                                <w:color w:val="0070C0"/>
                                <w:sz w:val="56"/>
                                <w14:ligatures w14:val="none"/>
                              </w:rPr>
                            </w:pPr>
                          </w:p>
                          <w:p w14:paraId="33E4B0D3" w14:textId="77777777" w:rsidR="006565B4" w:rsidRDefault="006565B4">
                            <w:pPr>
                              <w:pStyle w:val="Heading1"/>
                              <w:widowControl w:val="0"/>
                              <w:spacing w:after="62"/>
                              <w:jc w:val="center"/>
                              <w:rPr>
                                <w:rFonts w:ascii="Britannic Bold" w:hAnsi="Britannic Bold"/>
                                <w:color w:val="0070C0"/>
                                <w:sz w:val="56"/>
                                <w14:ligatures w14:val="none"/>
                              </w:rPr>
                            </w:pPr>
                          </w:p>
                          <w:p w14:paraId="676050F6" w14:textId="77777777" w:rsidR="006565B4" w:rsidRDefault="006565B4">
                            <w:pPr>
                              <w:pStyle w:val="Heading1"/>
                              <w:widowControl w:val="0"/>
                              <w:spacing w:after="62"/>
                              <w:jc w:val="center"/>
                              <w:rPr>
                                <w:rFonts w:ascii="Britannic Bold" w:hAnsi="Britannic Bold"/>
                                <w:color w:val="0070C0"/>
                                <w:sz w:val="56"/>
                                <w14:ligatures w14:val="none"/>
                              </w:rPr>
                            </w:pPr>
                          </w:p>
                          <w:p w14:paraId="750EE40D" w14:textId="77777777" w:rsidR="006565B4" w:rsidRDefault="006565B4">
                            <w:pPr>
                              <w:pStyle w:val="Heading1"/>
                              <w:widowControl w:val="0"/>
                              <w:spacing w:after="62"/>
                              <w:jc w:val="center"/>
                              <w:rPr>
                                <w:rFonts w:ascii="Britannic Bold" w:hAnsi="Britannic Bold"/>
                                <w:color w:val="0070C0"/>
                                <w:sz w:val="56"/>
                                <w14:ligatures w14:val="none"/>
                              </w:rPr>
                            </w:pPr>
                          </w:p>
                          <w:p w14:paraId="574FBC22" w14:textId="77777777" w:rsidR="006565B4" w:rsidRDefault="006565B4">
                            <w:pPr>
                              <w:pStyle w:val="Heading1"/>
                              <w:widowControl w:val="0"/>
                              <w:spacing w:after="62"/>
                              <w:jc w:val="center"/>
                            </w:pPr>
                          </w:p>
                        </w:txbxContent>
                      </wps:txbx>
                      <wps:bodyPr lIns="36720" tIns="36720" rIns="36720" bIns="36720">
                        <a:noAutofit/>
                      </wps:bodyPr>
                    </wps:wsp>
                  </a:graphicData>
                </a:graphic>
              </wp:anchor>
            </w:drawing>
          </mc:Choice>
          <mc:Fallback>
            <w:pict>
              <v:rect w14:anchorId="4934AB35" id="Rectangle 1" o:spid="_x0000_s1026" style="position:absolute;margin-left:0;margin-top:.05pt;width:468.05pt;height:694.55pt;z-index:10;visibility:visible;mso-wrap-style:square;mso-wrap-distance-left:0;mso-wrap-distance-top:0;mso-wrap-distance-right:0;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" fillcolor="#e8efef" stroked="f">
                <v:textbox inset="1.02mm,1.02mm,1.02mm,1.02mm">
                  <w:txbxContent>
                    <w:p w14:paraId="4F18CCEC" w14:textId="77777777" w:rsidR="006565B4" w:rsidRDefault="00776CAB">
                      <w:pPr>
                        <w:pStyle w:val="Heading1"/>
                        <w:widowControl w:val="0"/>
                        <w:spacing w:after="62"/>
                        <w:jc w:val="center"/>
                        <w:rPr>
                          <w:rFonts w:ascii="Britannic Bold" w:hAnsi="Britannic Bold"/>
                          <w:color w:val="000000"/>
                          <w14:ligatures w14:val="none"/>
                        </w:rPr>
                      </w:pPr>
                      <w:r>
                        <w:rPr>
                          <w:rFonts w:ascii="Britannic Bold" w:hAnsi="Britannic Bold"/>
                          <w:color w:val="000000"/>
                          <w14:ligatures w14:val="none"/>
                        </w:rPr>
                        <w:t> </w:t>
                      </w:r>
                    </w:p>
                    <w:p w14:paraId="057A5B38" w14:textId="77777777" w:rsidR="006565B4" w:rsidRDefault="00776CAB">
                      <w:pPr>
                        <w:pStyle w:val="Heading1"/>
                        <w:widowControl w:val="0"/>
                        <w:spacing w:after="62"/>
                        <w:jc w:val="center"/>
                        <w:rPr>
                          <w:rFonts w:ascii="Britannic Bold" w:hAnsi="Britannic Bold"/>
                          <w:color w:val="000000"/>
                          <w14:ligatures w14:val="none"/>
                        </w:rPr>
                      </w:pPr>
                      <w:r>
                        <w:rPr>
                          <w:rFonts w:ascii="Britannic Bold" w:hAnsi="Britannic Bold"/>
                          <w:color w:val="000000"/>
                          <w14:ligatures w14:val="none"/>
                        </w:rPr>
                        <w:t> </w:t>
                      </w:r>
                    </w:p>
                    <w:p w14:paraId="420A32E2" w14:textId="77777777" w:rsidR="006565B4" w:rsidRDefault="00776CAB">
                      <w:pPr>
                        <w:pStyle w:val="Heading1"/>
                        <w:widowControl w:val="0"/>
                        <w:spacing w:after="62"/>
                        <w:jc w:val="center"/>
                        <w:rPr>
                          <w:rFonts w:ascii="Britannic Bold" w:hAnsi="Britannic Bold"/>
                          <w:color w:val="0070C0"/>
                          <w:sz w:val="96"/>
                          <w:szCs w:val="96"/>
                          <w14:ligatures w14:val="none"/>
                        </w:rPr>
                      </w:pPr>
                      <w:r>
                        <w:rPr>
                          <w:rFonts w:ascii="Britannic Bold" w:hAnsi="Britannic Bold"/>
                          <w:color w:val="0070C0"/>
                          <w:sz w:val="96"/>
                          <w:szCs w:val="96"/>
                          <w14:ligatures w14:val="none"/>
                        </w:rPr>
                        <w:t>GOSDEN HOUSE</w:t>
                      </w:r>
                    </w:p>
                    <w:p w14:paraId="1C4EE324" w14:textId="77777777" w:rsidR="006565B4" w:rsidRDefault="00776CAB">
                      <w:pPr>
                        <w:pStyle w:val="Heading1"/>
                        <w:widowControl w:val="0"/>
                        <w:spacing w:after="62"/>
                        <w:jc w:val="center"/>
                        <w:rPr>
                          <w:rFonts w:ascii="Britannic Bold" w:hAnsi="Britannic Bold"/>
                          <w:color w:val="0070C0"/>
                          <w:sz w:val="96"/>
                          <w:szCs w:val="96"/>
                          <w14:ligatures w14:val="none"/>
                        </w:rPr>
                      </w:pPr>
                      <w:r>
                        <w:rPr>
                          <w:rFonts w:ascii="Britannic Bold" w:hAnsi="Britannic Bold"/>
                          <w:color w:val="0070C0"/>
                          <w:sz w:val="96"/>
                          <w:szCs w:val="96"/>
                          <w14:ligatures w14:val="none"/>
                        </w:rPr>
                        <w:t>SCHOOL</w:t>
                      </w:r>
                    </w:p>
                    <w:p w14:paraId="196CAA28" w14:textId="77777777" w:rsidR="006565B4" w:rsidRDefault="00776CAB">
                      <w:pPr>
                        <w:pStyle w:val="Heading1"/>
                        <w:widowControl w:val="0"/>
                        <w:spacing w:after="62"/>
                        <w:jc w:val="center"/>
                        <w:rPr>
                          <w:rFonts w:ascii="Britannic Bold" w:hAnsi="Britannic Bold"/>
                          <w:color w:val="0070C0"/>
                          <w14:ligatures w14:val="none"/>
                        </w:rPr>
                      </w:pPr>
                      <w:r>
                        <w:rPr>
                          <w:rFonts w:ascii="Britannic Bold" w:hAnsi="Britannic Bold"/>
                          <w:color w:val="0070C0"/>
                          <w14:ligatures w14:val="none"/>
                        </w:rPr>
                        <w:t> </w:t>
                      </w:r>
                    </w:p>
                    <w:p w14:paraId="78C87E58" w14:textId="77777777" w:rsidR="006565B4" w:rsidRDefault="00776CAB">
                      <w:pPr>
                        <w:pStyle w:val="Heading1"/>
                        <w:widowControl w:val="0"/>
                        <w:spacing w:after="62"/>
                        <w:jc w:val="center"/>
                        <w:rPr>
                          <w:rFonts w:ascii="Britannic Bold" w:hAnsi="Britannic Bold"/>
                          <w:color w:val="0070C0"/>
                          <w14:ligatures w14:val="none"/>
                        </w:rPr>
                      </w:pPr>
                      <w:r>
                        <w:rPr>
                          <w:noProof/>
                        </w:rPr>
                        <w:drawing>
                          <wp:inline distT="0" distB="0" distL="0" distR="0" wp14:anchorId="53149572" wp14:editId="57B61DD0">
                            <wp:extent cx="3094355" cy="28282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1"/>
                                    <a:stretch>
                                      <a:fillRect/>
                                    </a:stretch>
                                  </pic:blipFill>
                                  <pic:spPr bwMode="auto">
                                    <a:xfrm>
                                      <a:off x="0" y="0"/>
                                      <a:ext cx="3094355" cy="2828290"/>
                                    </a:xfrm>
                                    <a:prstGeom prst="rect">
                                      <a:avLst/>
                                    </a:prstGeom>
                                  </pic:spPr>
                                </pic:pic>
                              </a:graphicData>
                            </a:graphic>
                          </wp:inline>
                        </w:drawing>
                      </w:r>
                    </w:p>
                    <w:p w14:paraId="3EA3F08D" w14:textId="77777777" w:rsidR="006565B4" w:rsidRDefault="006565B4">
                      <w:pPr>
                        <w:pStyle w:val="Heading1"/>
                        <w:widowControl w:val="0"/>
                        <w:spacing w:after="62"/>
                        <w:jc w:val="center"/>
                        <w:rPr>
                          <w:rFonts w:ascii="Britannic Bold" w:hAnsi="Britannic Bold"/>
                          <w:color w:val="0070C0"/>
                          <w14:ligatures w14:val="none"/>
                        </w:rPr>
                      </w:pPr>
                    </w:p>
                    <w:p w14:paraId="3250315B" w14:textId="77777777" w:rsidR="006565B4" w:rsidRDefault="006565B4">
                      <w:pPr>
                        <w:pStyle w:val="Heading1"/>
                        <w:widowControl w:val="0"/>
                        <w:spacing w:after="62"/>
                        <w:jc w:val="center"/>
                        <w:rPr>
                          <w:rFonts w:ascii="Britannic Bold" w:hAnsi="Britannic Bold"/>
                          <w:color w:val="0070C0"/>
                          <w14:ligatures w14:val="none"/>
                        </w:rPr>
                      </w:pPr>
                    </w:p>
                    <w:p w14:paraId="49824B9F" w14:textId="77777777" w:rsidR="00776CAB" w:rsidRDefault="00776CAB" w:rsidP="00776CAB">
                      <w:pPr>
                        <w:pStyle w:val="Heading1"/>
                        <w:widowControl w:val="0"/>
                        <w:spacing w:after="62"/>
                        <w:jc w:val="center"/>
                        <w:rPr>
                          <w:rFonts w:ascii="Britannic Bold" w:hAnsi="Britannic Bold"/>
                          <w:color w:val="0070C0"/>
                          <w:sz w:val="56"/>
                        </w:rPr>
                      </w:pPr>
                      <w:r>
                        <w:rPr>
                          <w:rFonts w:ascii="Britannic Bold" w:hAnsi="Britannic Bold"/>
                          <w:color w:val="0070C0"/>
                          <w:sz w:val="56"/>
                        </w:rPr>
                        <w:t>KS4 Curriculum &amp; Courses</w:t>
                      </w:r>
                    </w:p>
                    <w:p w14:paraId="269BEB41" w14:textId="77777777" w:rsidR="006565B4" w:rsidRDefault="008824F8">
                      <w:pPr>
                        <w:pStyle w:val="Heading1"/>
                        <w:widowControl w:val="0"/>
                        <w:spacing w:after="62"/>
                        <w:jc w:val="center"/>
                        <w:rPr>
                          <w:rFonts w:ascii="Britannic Bold" w:hAnsi="Britannic Bold"/>
                          <w:color w:val="0070C0"/>
                          <w:sz w:val="56"/>
                          <w14:ligatures w14:val="none"/>
                        </w:rPr>
                      </w:pPr>
                      <w:r>
                        <w:rPr>
                          <w:rFonts w:ascii="Britannic Bold" w:hAnsi="Britannic Bold"/>
                          <w:color w:val="0070C0"/>
                          <w:sz w:val="56"/>
                          <w14:ligatures w14:val="none"/>
                        </w:rPr>
                        <w:t>2022-2023</w:t>
                      </w:r>
                    </w:p>
                    <w:p w14:paraId="469CE3F2" w14:textId="77777777" w:rsidR="006565B4" w:rsidRDefault="00776CAB">
                      <w:pPr>
                        <w:pStyle w:val="Heading1"/>
                        <w:widowControl w:val="0"/>
                        <w:spacing w:after="62"/>
                        <w:jc w:val="center"/>
                        <w:rPr>
                          <w:rFonts w:ascii="Britannic Bold" w:hAnsi="Britannic Bold"/>
                          <w:color w:val="0070C0"/>
                          <w:sz w:val="56"/>
                          <w14:ligatures w14:val="none"/>
                        </w:rPr>
                      </w:pPr>
                      <w:r>
                        <w:rPr>
                          <w:rFonts w:ascii="Britannic Bold" w:hAnsi="Britannic Bold"/>
                          <w:color w:val="0070C0"/>
                          <w:sz w:val="56"/>
                          <w14:ligatures w14:val="none"/>
                        </w:rPr>
                        <w:t xml:space="preserve">Year 10 </w:t>
                      </w:r>
                    </w:p>
                    <w:p w14:paraId="0BE191C2" w14:textId="77777777" w:rsidR="006565B4" w:rsidRDefault="006565B4">
                      <w:pPr>
                        <w:pStyle w:val="Heading1"/>
                        <w:widowControl w:val="0"/>
                        <w:spacing w:after="62"/>
                        <w:rPr>
                          <w:rFonts w:ascii="Britannic Bold" w:hAnsi="Britannic Bold"/>
                          <w:color w:val="0070C0"/>
                          <w:sz w:val="28"/>
                          <w:szCs w:val="28"/>
                          <w14:ligatures w14:val="none"/>
                        </w:rPr>
                      </w:pPr>
                    </w:p>
                    <w:p w14:paraId="67A186F5" w14:textId="77777777" w:rsidR="006565B4" w:rsidRDefault="00776CAB">
                      <w:pPr>
                        <w:pStyle w:val="Heading1"/>
                        <w:widowControl w:val="0"/>
                        <w:spacing w:after="62"/>
                        <w:rPr>
                          <w:rFonts w:ascii="Britannic Bold" w:hAnsi="Britannic Bold"/>
                          <w:color w:val="0070C0"/>
                          <w:sz w:val="28"/>
                          <w:szCs w:val="28"/>
                          <w14:ligatures w14:val="none"/>
                        </w:rPr>
                      </w:pPr>
                      <w:r>
                        <w:rPr>
                          <w:rFonts w:ascii="Britannic Bold" w:hAnsi="Britannic Bold"/>
                          <w:color w:val="0070C0"/>
                          <w:sz w:val="28"/>
                          <w:szCs w:val="28"/>
                          <w14:ligatures w14:val="none"/>
                        </w:rPr>
                        <w:t xml:space="preserve">Student Name: </w:t>
                      </w:r>
                    </w:p>
                    <w:p w14:paraId="3AC349C8" w14:textId="77777777" w:rsidR="006565B4" w:rsidRDefault="006565B4">
                      <w:pPr>
                        <w:pStyle w:val="Heading1"/>
                        <w:widowControl w:val="0"/>
                        <w:spacing w:after="62"/>
                        <w:jc w:val="center"/>
                        <w:rPr>
                          <w:rFonts w:ascii="Britannic Bold" w:hAnsi="Britannic Bold"/>
                          <w:color w:val="0070C0"/>
                          <w:sz w:val="56"/>
                          <w14:ligatures w14:val="none"/>
                        </w:rPr>
                      </w:pPr>
                    </w:p>
                    <w:p w14:paraId="70F26342" w14:textId="77777777" w:rsidR="006565B4" w:rsidRDefault="006565B4">
                      <w:pPr>
                        <w:pStyle w:val="Heading1"/>
                        <w:widowControl w:val="0"/>
                        <w:spacing w:after="62"/>
                        <w:jc w:val="center"/>
                        <w:rPr>
                          <w:rFonts w:ascii="Britannic Bold" w:hAnsi="Britannic Bold"/>
                          <w:color w:val="0070C0"/>
                          <w:sz w:val="56"/>
                          <w14:ligatures w14:val="none"/>
                        </w:rPr>
                      </w:pPr>
                    </w:p>
                    <w:p w14:paraId="1DD6C082" w14:textId="77777777" w:rsidR="006565B4" w:rsidRDefault="006565B4">
                      <w:pPr>
                        <w:pStyle w:val="Heading1"/>
                        <w:widowControl w:val="0"/>
                        <w:spacing w:after="62"/>
                        <w:jc w:val="center"/>
                        <w:rPr>
                          <w:rFonts w:ascii="Britannic Bold" w:hAnsi="Britannic Bold"/>
                          <w:color w:val="0070C0"/>
                          <w:sz w:val="56"/>
                          <w14:ligatures w14:val="none"/>
                        </w:rPr>
                      </w:pPr>
                    </w:p>
                    <w:p w14:paraId="52A3F37F" w14:textId="77777777" w:rsidR="006565B4" w:rsidRDefault="006565B4">
                      <w:pPr>
                        <w:pStyle w:val="Heading1"/>
                        <w:widowControl w:val="0"/>
                        <w:spacing w:after="62"/>
                        <w:jc w:val="center"/>
                        <w:rPr>
                          <w:rFonts w:ascii="Britannic Bold" w:hAnsi="Britannic Bold"/>
                          <w:color w:val="0070C0"/>
                          <w:sz w:val="56"/>
                          <w14:ligatures w14:val="none"/>
                        </w:rPr>
                      </w:pPr>
                    </w:p>
                    <w:p w14:paraId="76C138C8" w14:textId="77777777" w:rsidR="006565B4" w:rsidRDefault="006565B4">
                      <w:pPr>
                        <w:pStyle w:val="Heading1"/>
                        <w:widowControl w:val="0"/>
                        <w:spacing w:after="62"/>
                        <w:jc w:val="center"/>
                        <w:rPr>
                          <w:rFonts w:ascii="Britannic Bold" w:hAnsi="Britannic Bold"/>
                          <w:color w:val="0070C0"/>
                          <w:sz w:val="56"/>
                          <w14:ligatures w14:val="none"/>
                        </w:rPr>
                      </w:pPr>
                    </w:p>
                    <w:p w14:paraId="6DAC5534" w14:textId="77777777" w:rsidR="006565B4" w:rsidRDefault="006565B4">
                      <w:pPr>
                        <w:pStyle w:val="Heading1"/>
                        <w:widowControl w:val="0"/>
                        <w:spacing w:after="62"/>
                        <w:jc w:val="center"/>
                        <w:rPr>
                          <w:rFonts w:ascii="Britannic Bold" w:hAnsi="Britannic Bold"/>
                          <w:color w:val="0070C0"/>
                          <w:sz w:val="56"/>
                          <w14:ligatures w14:val="none"/>
                        </w:rPr>
                      </w:pPr>
                    </w:p>
                    <w:p w14:paraId="074D922C" w14:textId="77777777" w:rsidR="006565B4" w:rsidRDefault="006565B4">
                      <w:pPr>
                        <w:pStyle w:val="Heading1"/>
                        <w:widowControl w:val="0"/>
                        <w:spacing w:after="62"/>
                        <w:jc w:val="center"/>
                        <w:rPr>
                          <w:rFonts w:ascii="Britannic Bold" w:hAnsi="Britannic Bold"/>
                          <w:color w:val="0070C0"/>
                          <w:sz w:val="56"/>
                          <w14:ligatures w14:val="none"/>
                        </w:rPr>
                      </w:pPr>
                    </w:p>
                    <w:p w14:paraId="45ED5336" w14:textId="77777777" w:rsidR="006565B4" w:rsidRDefault="006565B4">
                      <w:pPr>
                        <w:pStyle w:val="Heading1"/>
                        <w:widowControl w:val="0"/>
                        <w:spacing w:after="62"/>
                        <w:jc w:val="center"/>
                        <w:rPr>
                          <w:rFonts w:ascii="Britannic Bold" w:hAnsi="Britannic Bold"/>
                          <w:color w:val="0070C0"/>
                          <w:sz w:val="56"/>
                          <w14:ligatures w14:val="none"/>
                        </w:rPr>
                      </w:pPr>
                    </w:p>
                    <w:p w14:paraId="3C9E256B" w14:textId="77777777" w:rsidR="006565B4" w:rsidRDefault="006565B4">
                      <w:pPr>
                        <w:pStyle w:val="Heading1"/>
                        <w:widowControl w:val="0"/>
                        <w:spacing w:after="62"/>
                        <w:jc w:val="center"/>
                        <w:rPr>
                          <w:rFonts w:ascii="Britannic Bold" w:hAnsi="Britannic Bold"/>
                          <w:color w:val="0070C0"/>
                          <w:sz w:val="56"/>
                          <w14:ligatures w14:val="none"/>
                        </w:rPr>
                      </w:pPr>
                    </w:p>
                    <w:p w14:paraId="1A0E5BCE" w14:textId="77777777" w:rsidR="006565B4" w:rsidRDefault="006565B4">
                      <w:pPr>
                        <w:pStyle w:val="Heading1"/>
                        <w:widowControl w:val="0"/>
                        <w:spacing w:after="62"/>
                        <w:jc w:val="center"/>
                        <w:rPr>
                          <w:rFonts w:ascii="Britannic Bold" w:hAnsi="Britannic Bold"/>
                          <w:color w:val="0070C0"/>
                          <w:sz w:val="56"/>
                          <w14:ligatures w14:val="none"/>
                        </w:rPr>
                      </w:pPr>
                    </w:p>
                    <w:p w14:paraId="33E4B0D3" w14:textId="77777777" w:rsidR="006565B4" w:rsidRDefault="006565B4">
                      <w:pPr>
                        <w:pStyle w:val="Heading1"/>
                        <w:widowControl w:val="0"/>
                        <w:spacing w:after="62"/>
                        <w:jc w:val="center"/>
                        <w:rPr>
                          <w:rFonts w:ascii="Britannic Bold" w:hAnsi="Britannic Bold"/>
                          <w:color w:val="0070C0"/>
                          <w:sz w:val="56"/>
                          <w14:ligatures w14:val="none"/>
                        </w:rPr>
                      </w:pPr>
                    </w:p>
                    <w:p w14:paraId="676050F6" w14:textId="77777777" w:rsidR="006565B4" w:rsidRDefault="006565B4">
                      <w:pPr>
                        <w:pStyle w:val="Heading1"/>
                        <w:widowControl w:val="0"/>
                        <w:spacing w:after="62"/>
                        <w:jc w:val="center"/>
                        <w:rPr>
                          <w:rFonts w:ascii="Britannic Bold" w:hAnsi="Britannic Bold"/>
                          <w:color w:val="0070C0"/>
                          <w:sz w:val="56"/>
                          <w14:ligatures w14:val="none"/>
                        </w:rPr>
                      </w:pPr>
                    </w:p>
                    <w:p w14:paraId="750EE40D" w14:textId="77777777" w:rsidR="006565B4" w:rsidRDefault="006565B4">
                      <w:pPr>
                        <w:pStyle w:val="Heading1"/>
                        <w:widowControl w:val="0"/>
                        <w:spacing w:after="62"/>
                        <w:jc w:val="center"/>
                        <w:rPr>
                          <w:rFonts w:ascii="Britannic Bold" w:hAnsi="Britannic Bold"/>
                          <w:color w:val="0070C0"/>
                          <w:sz w:val="56"/>
                          <w14:ligatures w14:val="none"/>
                        </w:rPr>
                      </w:pPr>
                    </w:p>
                    <w:p w14:paraId="574FBC22" w14:textId="77777777" w:rsidR="006565B4" w:rsidRDefault="006565B4">
                      <w:pPr>
                        <w:pStyle w:val="Heading1"/>
                        <w:widowControl w:val="0"/>
                        <w:spacing w:after="62"/>
                        <w:jc w:val="center"/>
                      </w:pPr>
                    </w:p>
                  </w:txbxContent>
                </v:textbox>
                <w10:wrap anchorx="margin"/>
              </v:rect>
            </w:pict>
          </mc:Fallback>
        </mc:AlternateContent>
      </w:r>
    </w:p>
    <w:p w14:paraId="30B646A2" w14:textId="77777777" w:rsidR="006565B4" w:rsidRDefault="006565B4"/>
    <w:p w14:paraId="5BC070F1" w14:textId="77777777" w:rsidR="006565B4" w:rsidRDefault="006565B4"/>
    <w:p w14:paraId="00B9C152" w14:textId="77777777" w:rsidR="006565B4" w:rsidRDefault="006565B4"/>
    <w:p w14:paraId="713A0C40" w14:textId="77777777" w:rsidR="006565B4" w:rsidRDefault="006565B4"/>
    <w:p w14:paraId="5AF4EC8F" w14:textId="77777777" w:rsidR="006565B4" w:rsidRDefault="00055F14">
      <w:r>
        <w:rPr>
          <w:rFonts w:cstheme="minorHAnsi"/>
          <w:b/>
          <w:noProof/>
          <w:color w:val="000000" w:themeColor="text1"/>
          <w:lang w:eastAsia="en-GB"/>
        </w:rPr>
        <w:drawing>
          <wp:anchor distT="0" distB="0" distL="114300" distR="114300" simplePos="0" relativeHeight="251660288" behindDoc="0" locked="0" layoutInCell="1" allowOverlap="1" wp14:anchorId="00D17D1A" wp14:editId="7FB8FDB9">
            <wp:simplePos x="0" y="0"/>
            <wp:positionH relativeFrom="column">
              <wp:posOffset>161925</wp:posOffset>
            </wp:positionH>
            <wp:positionV relativeFrom="paragraph">
              <wp:posOffset>238760</wp:posOffset>
            </wp:positionV>
            <wp:extent cx="1485900" cy="148590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pic:spPr>
                </pic:pic>
              </a:graphicData>
            </a:graphic>
            <wp14:sizeRelH relativeFrom="margin">
              <wp14:pctWidth>0</wp14:pctWidth>
            </wp14:sizeRelH>
            <wp14:sizeRelV relativeFrom="margin">
              <wp14:pctHeight>0</wp14:pctHeight>
            </wp14:sizeRelV>
          </wp:anchor>
        </w:drawing>
      </w:r>
    </w:p>
    <w:p w14:paraId="01241254" w14:textId="77777777" w:rsidR="006565B4" w:rsidRDefault="00055F14">
      <w:r>
        <w:rPr>
          <w:noProof/>
          <w:lang w:eastAsia="en-GB"/>
        </w:rPr>
        <w:drawing>
          <wp:anchor distT="0" distB="0" distL="114300" distR="114300" simplePos="0" relativeHeight="251661312" behindDoc="0" locked="0" layoutInCell="1" allowOverlap="1" wp14:anchorId="566C6D08" wp14:editId="189FAFDD">
            <wp:simplePos x="0" y="0"/>
            <wp:positionH relativeFrom="column">
              <wp:posOffset>4308831</wp:posOffset>
            </wp:positionH>
            <wp:positionV relativeFrom="paragraph">
              <wp:posOffset>10159</wp:posOffset>
            </wp:positionV>
            <wp:extent cx="1502054" cy="1495425"/>
            <wp:effectExtent l="0" t="0" r="3175"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05240" cy="1498597"/>
                    </a:xfrm>
                    <a:prstGeom prst="rect">
                      <a:avLst/>
                    </a:prstGeom>
                    <a:noFill/>
                  </pic:spPr>
                </pic:pic>
              </a:graphicData>
            </a:graphic>
            <wp14:sizeRelH relativeFrom="margin">
              <wp14:pctWidth>0</wp14:pctWidth>
            </wp14:sizeRelH>
            <wp14:sizeRelV relativeFrom="margin">
              <wp14:pctHeight>0</wp14:pctHeight>
            </wp14:sizeRelV>
          </wp:anchor>
        </w:drawing>
      </w:r>
    </w:p>
    <w:p w14:paraId="5FDFD4F7" w14:textId="77777777" w:rsidR="006565B4" w:rsidRDefault="006565B4"/>
    <w:p w14:paraId="28F9E744" w14:textId="77777777" w:rsidR="006565B4" w:rsidRDefault="006565B4"/>
    <w:p w14:paraId="1629F159" w14:textId="77777777" w:rsidR="006565B4" w:rsidRDefault="006565B4"/>
    <w:p w14:paraId="621CAE69" w14:textId="77777777" w:rsidR="006565B4" w:rsidRDefault="006565B4"/>
    <w:p w14:paraId="015BCC23" w14:textId="77777777" w:rsidR="006565B4" w:rsidRDefault="006565B4"/>
    <w:p w14:paraId="39B313F6" w14:textId="77777777" w:rsidR="006565B4" w:rsidRDefault="006565B4"/>
    <w:p w14:paraId="26119585" w14:textId="77777777" w:rsidR="006565B4" w:rsidRDefault="006565B4"/>
    <w:p w14:paraId="0BA1C365" w14:textId="77777777" w:rsidR="006565B4" w:rsidRDefault="006565B4"/>
    <w:p w14:paraId="57D1B662" w14:textId="77777777" w:rsidR="006565B4" w:rsidRDefault="00055F14">
      <w:r>
        <w:rPr>
          <w:rFonts w:cstheme="minorHAnsi"/>
          <w:b/>
          <w:noProof/>
          <w:color w:val="000000" w:themeColor="text1"/>
          <w:lang w:eastAsia="en-GB"/>
        </w:rPr>
        <w:drawing>
          <wp:anchor distT="0" distB="0" distL="114300" distR="114300" simplePos="0" relativeHeight="251662336" behindDoc="0" locked="0" layoutInCell="1" allowOverlap="1" wp14:anchorId="27B1A1E8" wp14:editId="649D06E3">
            <wp:simplePos x="0" y="0"/>
            <wp:positionH relativeFrom="column">
              <wp:posOffset>170815</wp:posOffset>
            </wp:positionH>
            <wp:positionV relativeFrom="paragraph">
              <wp:posOffset>11430</wp:posOffset>
            </wp:positionV>
            <wp:extent cx="1535308" cy="1528445"/>
            <wp:effectExtent l="0" t="0" r="8255"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35308" cy="1528445"/>
                    </a:xfrm>
                    <a:prstGeom prst="rect">
                      <a:avLst/>
                    </a:prstGeom>
                    <a:noFill/>
                  </pic:spPr>
                </pic:pic>
              </a:graphicData>
            </a:graphic>
            <wp14:sizeRelH relativeFrom="margin">
              <wp14:pctWidth>0</wp14:pctWidth>
            </wp14:sizeRelH>
            <wp14:sizeRelV relativeFrom="margin">
              <wp14:pctHeight>0</wp14:pctHeight>
            </wp14:sizeRelV>
          </wp:anchor>
        </w:drawing>
      </w:r>
      <w:r>
        <w:rPr>
          <w:rFonts w:cstheme="minorHAnsi"/>
          <w:b/>
          <w:noProof/>
          <w:color w:val="000000" w:themeColor="text1"/>
          <w:lang w:eastAsia="en-GB"/>
        </w:rPr>
        <w:drawing>
          <wp:anchor distT="0" distB="0" distL="114300" distR="114300" simplePos="0" relativeHeight="251663360" behindDoc="0" locked="0" layoutInCell="1" allowOverlap="1" wp14:anchorId="66F9C4AA" wp14:editId="16FA9EFA">
            <wp:simplePos x="0" y="0"/>
            <wp:positionH relativeFrom="column">
              <wp:posOffset>4210051</wp:posOffset>
            </wp:positionH>
            <wp:positionV relativeFrom="paragraph">
              <wp:posOffset>163830</wp:posOffset>
            </wp:positionV>
            <wp:extent cx="1533236" cy="1539596"/>
            <wp:effectExtent l="0" t="0" r="0" b="381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34245" cy="1540609"/>
                    </a:xfrm>
                    <a:prstGeom prst="rect">
                      <a:avLst/>
                    </a:prstGeom>
                    <a:noFill/>
                  </pic:spPr>
                </pic:pic>
              </a:graphicData>
            </a:graphic>
            <wp14:sizeRelH relativeFrom="margin">
              <wp14:pctWidth>0</wp14:pctWidth>
            </wp14:sizeRelH>
            <wp14:sizeRelV relativeFrom="margin">
              <wp14:pctHeight>0</wp14:pctHeight>
            </wp14:sizeRelV>
          </wp:anchor>
        </w:drawing>
      </w:r>
    </w:p>
    <w:p w14:paraId="234EAC63" w14:textId="77777777" w:rsidR="006565B4" w:rsidRDefault="006565B4"/>
    <w:p w14:paraId="1C382331" w14:textId="77777777" w:rsidR="006565B4" w:rsidRDefault="006565B4"/>
    <w:p w14:paraId="30AABE62" w14:textId="77777777" w:rsidR="006565B4" w:rsidRDefault="006565B4"/>
    <w:p w14:paraId="21567631" w14:textId="77777777" w:rsidR="006565B4" w:rsidRDefault="006565B4"/>
    <w:p w14:paraId="0D00FF4F" w14:textId="77777777" w:rsidR="006565B4" w:rsidRDefault="006565B4"/>
    <w:p w14:paraId="7A4F3471" w14:textId="77777777" w:rsidR="006565B4" w:rsidRDefault="006565B4"/>
    <w:p w14:paraId="4B9BBC79" w14:textId="77777777" w:rsidR="006565B4" w:rsidRDefault="006565B4"/>
    <w:p w14:paraId="309A5DAD" w14:textId="77777777" w:rsidR="006565B4" w:rsidRDefault="006565B4"/>
    <w:p w14:paraId="2D088905" w14:textId="77777777" w:rsidR="006565B4" w:rsidRDefault="006565B4"/>
    <w:p w14:paraId="3B7D501F" w14:textId="77777777" w:rsidR="006565B4" w:rsidRDefault="006565B4"/>
    <w:p w14:paraId="51777DCB" w14:textId="77777777" w:rsidR="006565B4" w:rsidRDefault="006565B4"/>
    <w:p w14:paraId="7021A7FD" w14:textId="77777777" w:rsidR="006565B4" w:rsidRDefault="006565B4"/>
    <w:p w14:paraId="56368D8B" w14:textId="77777777" w:rsidR="006565B4" w:rsidRDefault="006565B4"/>
    <w:p w14:paraId="05E0F86C" w14:textId="77777777" w:rsidR="006565B4" w:rsidRDefault="00776CAB">
      <w:pPr>
        <w:tabs>
          <w:tab w:val="left" w:pos="1500"/>
        </w:tabs>
      </w:pPr>
      <w:r>
        <w:tab/>
      </w:r>
    </w:p>
    <w:p w14:paraId="22A7026E" w14:textId="77777777" w:rsidR="006565B4" w:rsidRDefault="006565B4">
      <w:pPr>
        <w:tabs>
          <w:tab w:val="left" w:pos="1500"/>
        </w:tabs>
      </w:pPr>
    </w:p>
    <w:p w14:paraId="7C14FC77" w14:textId="7E1C21F2" w:rsidR="0073667B" w:rsidRDefault="0073667B" w:rsidP="0073667B">
      <w:pPr>
        <w:tabs>
          <w:tab w:val="left" w:pos="1500"/>
        </w:tabs>
        <w:rPr>
          <w:rFonts w:cstheme="minorHAnsi"/>
          <w:sz w:val="32"/>
          <w:szCs w:val="32"/>
        </w:rPr>
      </w:pPr>
      <w:r>
        <w:rPr>
          <w:rFonts w:cstheme="minorHAnsi"/>
          <w:sz w:val="24"/>
          <w:szCs w:val="24"/>
        </w:rPr>
        <w:lastRenderedPageBreak/>
        <w:t>Dear Parent/Carer</w:t>
      </w:r>
      <w:r w:rsidR="0067002B">
        <w:rPr>
          <w:rFonts w:cstheme="minorHAnsi"/>
          <w:sz w:val="24"/>
          <w:szCs w:val="24"/>
        </w:rPr>
        <w:t>,</w:t>
      </w:r>
    </w:p>
    <w:p w14:paraId="3EF87B63" w14:textId="165167E5" w:rsidR="0067002B" w:rsidRDefault="0073667B" w:rsidP="0073667B">
      <w:pPr>
        <w:tabs>
          <w:tab w:val="left" w:pos="1500"/>
        </w:tabs>
        <w:rPr>
          <w:rFonts w:cstheme="minorHAnsi"/>
          <w:sz w:val="24"/>
          <w:szCs w:val="24"/>
        </w:rPr>
      </w:pPr>
      <w:r>
        <w:rPr>
          <w:rFonts w:cstheme="minorHAnsi"/>
          <w:sz w:val="24"/>
          <w:szCs w:val="24"/>
        </w:rPr>
        <w:t xml:space="preserve">Please find attached our KS4 Course pack. In it you will </w:t>
      </w:r>
      <w:r w:rsidR="0067002B">
        <w:rPr>
          <w:rFonts w:cstheme="minorHAnsi"/>
          <w:sz w:val="24"/>
          <w:szCs w:val="24"/>
        </w:rPr>
        <w:t xml:space="preserve">be able to </w:t>
      </w:r>
      <w:r>
        <w:rPr>
          <w:rFonts w:cstheme="minorHAnsi"/>
          <w:sz w:val="24"/>
          <w:szCs w:val="24"/>
        </w:rPr>
        <w:t xml:space="preserve">find out more information about our KS4 curriculum. You will be able </w:t>
      </w:r>
      <w:r w:rsidR="0067002B">
        <w:rPr>
          <w:rFonts w:cstheme="minorHAnsi"/>
          <w:sz w:val="24"/>
          <w:szCs w:val="24"/>
        </w:rPr>
        <w:t xml:space="preserve">to </w:t>
      </w:r>
      <w:r>
        <w:rPr>
          <w:rFonts w:cstheme="minorHAnsi"/>
          <w:sz w:val="24"/>
          <w:szCs w:val="24"/>
        </w:rPr>
        <w:t xml:space="preserve">look at the different course options available </w:t>
      </w:r>
      <w:r w:rsidR="0067002B">
        <w:rPr>
          <w:rFonts w:cstheme="minorHAnsi"/>
          <w:sz w:val="24"/>
          <w:szCs w:val="24"/>
        </w:rPr>
        <w:t xml:space="preserve">with your child and </w:t>
      </w:r>
      <w:r>
        <w:rPr>
          <w:rFonts w:cstheme="minorHAnsi"/>
          <w:sz w:val="24"/>
          <w:szCs w:val="24"/>
        </w:rPr>
        <w:t xml:space="preserve">select which courses they would like to do. </w:t>
      </w:r>
    </w:p>
    <w:p w14:paraId="4C265E83" w14:textId="64C6F02B" w:rsidR="0073667B" w:rsidRDefault="0073667B" w:rsidP="0073667B">
      <w:pPr>
        <w:tabs>
          <w:tab w:val="left" w:pos="1500"/>
        </w:tabs>
        <w:rPr>
          <w:rFonts w:cstheme="minorHAnsi"/>
          <w:color w:val="0D0D0D" w:themeColor="text1" w:themeTint="F2"/>
          <w:sz w:val="24"/>
          <w:szCs w:val="24"/>
        </w:rPr>
      </w:pPr>
      <w:r>
        <w:rPr>
          <w:rFonts w:cstheme="minorHAnsi"/>
          <w:color w:val="0D0D0D" w:themeColor="text1" w:themeTint="F2"/>
          <w:sz w:val="24"/>
          <w:szCs w:val="24"/>
        </w:rPr>
        <w:t>Courses listed are in addition to our Functional Skills Maths—Entry 1-Level 1, English—Entry 1-Level 1, Careers and PSHE courses.</w:t>
      </w:r>
    </w:p>
    <w:p w14:paraId="77049609" w14:textId="6EBA3F79" w:rsidR="0073667B" w:rsidRDefault="0073667B" w:rsidP="0073667B">
      <w:pPr>
        <w:tabs>
          <w:tab w:val="left" w:pos="1500"/>
        </w:tabs>
        <w:rPr>
          <w:rFonts w:cstheme="minorHAnsi"/>
          <w:sz w:val="24"/>
          <w:szCs w:val="24"/>
        </w:rPr>
      </w:pPr>
      <w:r>
        <w:rPr>
          <w:rFonts w:cstheme="minorHAnsi"/>
          <w:color w:val="0D0D0D" w:themeColor="text1" w:themeTint="F2"/>
          <w:sz w:val="24"/>
          <w:szCs w:val="24"/>
        </w:rPr>
        <w:t>Where relevant pupils will have the opportunity to sit Functional Skills Maths and English exams in the Summer Term during o</w:t>
      </w:r>
      <w:r w:rsidR="0067002B">
        <w:rPr>
          <w:rFonts w:cstheme="minorHAnsi"/>
          <w:color w:val="0D0D0D" w:themeColor="text1" w:themeTint="F2"/>
          <w:sz w:val="24"/>
          <w:szCs w:val="24"/>
        </w:rPr>
        <w:t>ur</w:t>
      </w:r>
      <w:r>
        <w:rPr>
          <w:rFonts w:cstheme="minorHAnsi"/>
          <w:color w:val="0D0D0D" w:themeColor="text1" w:themeTint="F2"/>
          <w:sz w:val="24"/>
          <w:szCs w:val="24"/>
        </w:rPr>
        <w:t xml:space="preserve"> Exams weeks.</w:t>
      </w:r>
    </w:p>
    <w:p w14:paraId="00DBD232" w14:textId="3BE3D983" w:rsidR="0067002B" w:rsidRDefault="0073667B" w:rsidP="0073667B">
      <w:pPr>
        <w:tabs>
          <w:tab w:val="left" w:pos="1500"/>
        </w:tabs>
        <w:rPr>
          <w:rFonts w:cstheme="minorHAnsi"/>
          <w:sz w:val="24"/>
          <w:szCs w:val="24"/>
        </w:rPr>
      </w:pPr>
      <w:r>
        <w:rPr>
          <w:rFonts w:cstheme="minorHAnsi"/>
          <w:sz w:val="24"/>
          <w:szCs w:val="24"/>
        </w:rPr>
        <w:t xml:space="preserve">All our learners are working at different levels, so our KS4 curriculum provides a variety </w:t>
      </w:r>
      <w:r w:rsidR="0067002B">
        <w:rPr>
          <w:rFonts w:cstheme="minorHAnsi"/>
          <w:sz w:val="24"/>
          <w:szCs w:val="24"/>
        </w:rPr>
        <w:t>of courses taking into account pupils’</w:t>
      </w:r>
      <w:r>
        <w:rPr>
          <w:rFonts w:cstheme="minorHAnsi"/>
          <w:sz w:val="24"/>
          <w:szCs w:val="24"/>
        </w:rPr>
        <w:t xml:space="preserve"> areas of strength, personal interests and possible career/college pathways. </w:t>
      </w:r>
    </w:p>
    <w:p w14:paraId="05FCDE4B" w14:textId="7B9AE8A4" w:rsidR="0073667B" w:rsidRDefault="0073667B" w:rsidP="0073667B">
      <w:pPr>
        <w:tabs>
          <w:tab w:val="left" w:pos="1500"/>
        </w:tabs>
        <w:rPr>
          <w:rFonts w:cstheme="minorHAnsi"/>
          <w:sz w:val="24"/>
          <w:szCs w:val="24"/>
        </w:rPr>
      </w:pPr>
      <w:r>
        <w:rPr>
          <w:rFonts w:cstheme="minorHAnsi"/>
          <w:sz w:val="24"/>
          <w:szCs w:val="24"/>
        </w:rPr>
        <w:t xml:space="preserve">Course options are split into two different coloured Pathways </w:t>
      </w:r>
    </w:p>
    <w:p w14:paraId="50E8A302" w14:textId="77777777" w:rsidR="006565B4" w:rsidRDefault="00776CAB">
      <w:pPr>
        <w:widowControl w:val="0"/>
        <w:rPr>
          <w:rFonts w:cstheme="minorHAnsi"/>
          <w:b/>
          <w:color w:val="2E74B5" w:themeColor="accent1" w:themeShade="BF"/>
          <w:sz w:val="24"/>
          <w:szCs w:val="24"/>
        </w:rPr>
      </w:pPr>
      <w:r>
        <w:rPr>
          <w:rFonts w:cstheme="minorHAnsi"/>
          <w:b/>
          <w:color w:val="2E74B5" w:themeColor="accent1" w:themeShade="BF"/>
          <w:sz w:val="24"/>
          <w:szCs w:val="24"/>
        </w:rPr>
        <w:t xml:space="preserve">Blue Pathway </w:t>
      </w:r>
    </w:p>
    <w:p w14:paraId="07C273AC" w14:textId="61F770A1" w:rsidR="006565B4" w:rsidRDefault="0067002B">
      <w:pPr>
        <w:widowControl w:val="0"/>
      </w:pPr>
      <w:r>
        <w:rPr>
          <w:rFonts w:cstheme="minorHAnsi"/>
          <w:color w:val="2E74B5" w:themeColor="accent1" w:themeShade="BF"/>
          <w:sz w:val="24"/>
          <w:szCs w:val="24"/>
        </w:rPr>
        <w:t>The Blue Pathway is for pupils</w:t>
      </w:r>
      <w:r w:rsidR="00776CAB">
        <w:rPr>
          <w:rFonts w:cstheme="minorHAnsi"/>
          <w:color w:val="2E74B5" w:themeColor="accent1" w:themeShade="BF"/>
          <w:sz w:val="24"/>
          <w:szCs w:val="24"/>
        </w:rPr>
        <w:t xml:space="preserve"> working at and below N.C Step 3. These courses are for </w:t>
      </w:r>
      <w:r>
        <w:rPr>
          <w:rFonts w:cstheme="minorHAnsi"/>
          <w:color w:val="2E74B5" w:themeColor="accent1" w:themeShade="BF"/>
          <w:sz w:val="24"/>
          <w:szCs w:val="24"/>
        </w:rPr>
        <w:t xml:space="preserve">pupils that might be heading to a </w:t>
      </w:r>
      <w:r w:rsidR="00776CAB">
        <w:rPr>
          <w:rFonts w:cstheme="minorHAnsi"/>
          <w:color w:val="2E74B5" w:themeColor="accent1" w:themeShade="BF"/>
          <w:sz w:val="24"/>
          <w:szCs w:val="24"/>
        </w:rPr>
        <w:t xml:space="preserve">Post 16 </w:t>
      </w:r>
      <w:r>
        <w:rPr>
          <w:rFonts w:cstheme="minorHAnsi"/>
          <w:color w:val="2E74B5" w:themeColor="accent1" w:themeShade="BF"/>
          <w:sz w:val="24"/>
          <w:szCs w:val="24"/>
        </w:rPr>
        <w:t>s</w:t>
      </w:r>
      <w:r w:rsidR="00776CAB">
        <w:rPr>
          <w:rFonts w:cstheme="minorHAnsi"/>
          <w:color w:val="2E74B5" w:themeColor="accent1" w:themeShade="BF"/>
          <w:sz w:val="24"/>
          <w:szCs w:val="24"/>
        </w:rPr>
        <w:t xml:space="preserve">pecialist provision as a stepping stone before </w:t>
      </w:r>
      <w:r>
        <w:rPr>
          <w:rFonts w:cstheme="minorHAnsi"/>
          <w:color w:val="2E74B5" w:themeColor="accent1" w:themeShade="BF"/>
          <w:sz w:val="24"/>
          <w:szCs w:val="24"/>
        </w:rPr>
        <w:t xml:space="preserve">‘Supported Learning’ at </w:t>
      </w:r>
      <w:r w:rsidR="00776CAB">
        <w:rPr>
          <w:rFonts w:cstheme="minorHAnsi"/>
          <w:color w:val="2E74B5" w:themeColor="accent1" w:themeShade="BF"/>
          <w:sz w:val="24"/>
          <w:szCs w:val="24"/>
        </w:rPr>
        <w:t>College. Our Blue Pathway courses offer a variety of valuable hands on l</w:t>
      </w:r>
      <w:r>
        <w:rPr>
          <w:rFonts w:cstheme="minorHAnsi"/>
          <w:color w:val="2E74B5" w:themeColor="accent1" w:themeShade="BF"/>
          <w:sz w:val="24"/>
          <w:szCs w:val="24"/>
        </w:rPr>
        <w:t>earning experiences to</w:t>
      </w:r>
      <w:r w:rsidR="00074B8B">
        <w:rPr>
          <w:rFonts w:cstheme="minorHAnsi"/>
          <w:color w:val="2E74B5" w:themeColor="accent1" w:themeShade="BF"/>
          <w:sz w:val="24"/>
          <w:szCs w:val="24"/>
        </w:rPr>
        <w:t xml:space="preserve"> help</w:t>
      </w:r>
      <w:r>
        <w:rPr>
          <w:rFonts w:cstheme="minorHAnsi"/>
          <w:color w:val="2E74B5" w:themeColor="accent1" w:themeShade="BF"/>
          <w:sz w:val="24"/>
          <w:szCs w:val="24"/>
        </w:rPr>
        <w:t xml:space="preserve"> prepare pupils </w:t>
      </w:r>
      <w:r w:rsidR="00776CAB">
        <w:rPr>
          <w:rFonts w:cstheme="minorHAnsi"/>
          <w:color w:val="2E74B5" w:themeColor="accent1" w:themeShade="BF"/>
          <w:sz w:val="24"/>
          <w:szCs w:val="24"/>
        </w:rPr>
        <w:t xml:space="preserve">for post 16 transition. </w:t>
      </w:r>
    </w:p>
    <w:p w14:paraId="49DC4F32" w14:textId="77777777" w:rsidR="006565B4" w:rsidRDefault="00776CAB">
      <w:pPr>
        <w:widowControl w:val="0"/>
        <w:rPr>
          <w:rFonts w:cstheme="minorHAnsi"/>
          <w:b/>
          <w:color w:val="00B050"/>
          <w:sz w:val="24"/>
          <w:szCs w:val="24"/>
        </w:rPr>
      </w:pPr>
      <w:r>
        <w:rPr>
          <w:rFonts w:cstheme="minorHAnsi"/>
          <w:b/>
          <w:color w:val="00B050"/>
          <w:sz w:val="24"/>
          <w:szCs w:val="24"/>
        </w:rPr>
        <w:t>Green Pathway</w:t>
      </w:r>
    </w:p>
    <w:p w14:paraId="23D71678" w14:textId="5C9E1B87" w:rsidR="006565B4" w:rsidRDefault="0067002B">
      <w:pPr>
        <w:widowControl w:val="0"/>
      </w:pPr>
      <w:r>
        <w:rPr>
          <w:rFonts w:cstheme="minorHAnsi"/>
          <w:color w:val="00B050"/>
          <w:sz w:val="24"/>
          <w:szCs w:val="24"/>
        </w:rPr>
        <w:t xml:space="preserve">The </w:t>
      </w:r>
      <w:r w:rsidR="00776CAB">
        <w:rPr>
          <w:rFonts w:cstheme="minorHAnsi"/>
          <w:color w:val="00B050"/>
          <w:sz w:val="24"/>
          <w:szCs w:val="24"/>
        </w:rPr>
        <w:t xml:space="preserve">Green Pathway is for </w:t>
      </w:r>
      <w:r w:rsidR="00074B8B">
        <w:rPr>
          <w:rFonts w:cstheme="minorHAnsi"/>
          <w:color w:val="00B050"/>
          <w:sz w:val="24"/>
          <w:szCs w:val="24"/>
        </w:rPr>
        <w:t xml:space="preserve">pupils </w:t>
      </w:r>
      <w:r w:rsidR="00776CAB">
        <w:rPr>
          <w:rFonts w:cstheme="minorHAnsi"/>
          <w:color w:val="00B050"/>
          <w:sz w:val="24"/>
          <w:szCs w:val="24"/>
        </w:rPr>
        <w:t xml:space="preserve">working at N.C Step 3 and above. These courses are for </w:t>
      </w:r>
      <w:r w:rsidR="00074B8B">
        <w:rPr>
          <w:rFonts w:cstheme="minorHAnsi"/>
          <w:color w:val="00B050"/>
          <w:sz w:val="24"/>
          <w:szCs w:val="24"/>
        </w:rPr>
        <w:t xml:space="preserve">pupils </w:t>
      </w:r>
      <w:r w:rsidR="00776CAB">
        <w:rPr>
          <w:rFonts w:cstheme="minorHAnsi"/>
          <w:color w:val="00B050"/>
          <w:sz w:val="24"/>
          <w:szCs w:val="24"/>
        </w:rPr>
        <w:t xml:space="preserve">planning to head off to their local mainstream F.E colleges Post 16 to take up a Vocational course.  Green Pathway courses are available to </w:t>
      </w:r>
      <w:r w:rsidR="00074B8B">
        <w:rPr>
          <w:rFonts w:cstheme="minorHAnsi"/>
          <w:color w:val="00B050"/>
          <w:sz w:val="24"/>
          <w:szCs w:val="24"/>
        </w:rPr>
        <w:t xml:space="preserve">pupils </w:t>
      </w:r>
      <w:r w:rsidR="00776CAB">
        <w:rPr>
          <w:rFonts w:cstheme="minorHAnsi"/>
          <w:color w:val="00B050"/>
          <w:sz w:val="24"/>
          <w:szCs w:val="24"/>
        </w:rPr>
        <w:t xml:space="preserve">that are working </w:t>
      </w:r>
      <w:r>
        <w:rPr>
          <w:rFonts w:cstheme="minorHAnsi"/>
          <w:color w:val="00B050"/>
          <w:sz w:val="24"/>
          <w:szCs w:val="24"/>
        </w:rPr>
        <w:t xml:space="preserve">at </w:t>
      </w:r>
      <w:r w:rsidR="00776CAB">
        <w:rPr>
          <w:rFonts w:cstheme="minorHAnsi"/>
          <w:color w:val="00B050"/>
          <w:sz w:val="24"/>
          <w:szCs w:val="24"/>
        </w:rPr>
        <w:t xml:space="preserve">Entry 3 and towards Level 1. These courses require a degree of </w:t>
      </w:r>
      <w:r w:rsidR="00074B8B">
        <w:rPr>
          <w:rFonts w:cstheme="minorHAnsi"/>
          <w:color w:val="00B050"/>
          <w:sz w:val="24"/>
          <w:szCs w:val="24"/>
        </w:rPr>
        <w:t>pupil</w:t>
      </w:r>
      <w:r w:rsidR="00776CAB">
        <w:rPr>
          <w:rFonts w:cstheme="minorHAnsi"/>
          <w:color w:val="00B050"/>
          <w:sz w:val="24"/>
          <w:szCs w:val="24"/>
        </w:rPr>
        <w:t xml:space="preserve"> led learning and also have a greater written coursework component. </w:t>
      </w:r>
    </w:p>
    <w:p w14:paraId="0D85C340" w14:textId="77777777" w:rsidR="006565B4" w:rsidRDefault="00776CAB">
      <w:pPr>
        <w:widowControl w:val="0"/>
      </w:pPr>
      <w:r>
        <w:rPr>
          <w:rFonts w:eastAsia="Times New Roman" w:cs="Calibri"/>
          <w:b/>
          <w:color w:val="000000" w:themeColor="text1"/>
          <w:sz w:val="24"/>
          <w:szCs w:val="24"/>
        </w:rPr>
        <w:t>…………………………………………………….. is working towards Entry Level  ………………………</w:t>
      </w:r>
    </w:p>
    <w:p w14:paraId="5FA036EE" w14:textId="77777777" w:rsidR="006565B4" w:rsidRDefault="00776CAB">
      <w:pPr>
        <w:widowControl w:val="0"/>
      </w:pPr>
      <w:r>
        <w:rPr>
          <w:rFonts w:eastAsia="Times New Roman" w:cs="Calibri"/>
          <w:b/>
          <w:color w:val="000000" w:themeColor="text1"/>
          <w:sz w:val="24"/>
          <w:szCs w:val="24"/>
        </w:rPr>
        <w:t xml:space="preserve">With this in mind they would benefit from choosing courses from the …………………………………….. Pathway </w:t>
      </w:r>
    </w:p>
    <w:p w14:paraId="206829A5" w14:textId="77777777" w:rsidR="006565B4" w:rsidRDefault="00776CAB">
      <w:pPr>
        <w:widowControl w:val="0"/>
        <w:rPr>
          <w:rFonts w:cstheme="minorHAnsi"/>
          <w:color w:val="000000" w:themeColor="text1"/>
          <w:sz w:val="24"/>
          <w:szCs w:val="24"/>
        </w:rPr>
      </w:pPr>
      <w:r>
        <w:rPr>
          <w:rFonts w:cstheme="minorHAnsi"/>
          <w:color w:val="000000" w:themeColor="text1"/>
          <w:sz w:val="24"/>
          <w:szCs w:val="24"/>
        </w:rPr>
        <w:t xml:space="preserve">Please do not hesitate to contact me should you wish to talk more about the different courses available or Sandra Tidbury our ‘Aspirations Advisor’ to talk about different post 16 options.  </w:t>
      </w:r>
    </w:p>
    <w:p w14:paraId="571268F8" w14:textId="77777777" w:rsidR="006565B4" w:rsidRDefault="00776CAB">
      <w:pPr>
        <w:widowControl w:val="0"/>
      </w:pPr>
      <w:r>
        <w:rPr>
          <w:rFonts w:cstheme="minorHAnsi"/>
          <w:color w:val="000000" w:themeColor="text1"/>
          <w:sz w:val="24"/>
          <w:szCs w:val="24"/>
        </w:rPr>
        <w:t xml:space="preserve">Emily Mainwaring – </w:t>
      </w:r>
      <w:hyperlink r:id="rId16">
        <w:r>
          <w:rPr>
            <w:rStyle w:val="InternetLink"/>
            <w:rFonts w:cstheme="minorHAnsi"/>
            <w:sz w:val="24"/>
            <w:szCs w:val="24"/>
          </w:rPr>
          <w:t>emainwaring@gosden-house.surrey.sch.uk</w:t>
        </w:r>
      </w:hyperlink>
    </w:p>
    <w:p w14:paraId="7851DD9D" w14:textId="77777777" w:rsidR="006565B4" w:rsidRDefault="00776CAB">
      <w:pPr>
        <w:widowControl w:val="0"/>
      </w:pPr>
      <w:r>
        <w:rPr>
          <w:rFonts w:cstheme="minorHAnsi"/>
          <w:color w:val="000000" w:themeColor="text1"/>
          <w:sz w:val="24"/>
          <w:szCs w:val="24"/>
        </w:rPr>
        <w:t xml:space="preserve">Sandra Tidbury – </w:t>
      </w:r>
      <w:hyperlink r:id="rId17">
        <w:r>
          <w:rPr>
            <w:rStyle w:val="InternetLink"/>
            <w:rFonts w:cstheme="minorHAnsi"/>
            <w:sz w:val="24"/>
            <w:szCs w:val="24"/>
          </w:rPr>
          <w:t>s.tidbury@gosden-house.surrey.sch.uk</w:t>
        </w:r>
      </w:hyperlink>
      <w:r>
        <w:rPr>
          <w:rFonts w:cstheme="minorHAnsi"/>
          <w:color w:val="000000" w:themeColor="text1"/>
          <w:sz w:val="24"/>
          <w:szCs w:val="24"/>
        </w:rPr>
        <w:t xml:space="preserve"> </w:t>
      </w:r>
    </w:p>
    <w:p w14:paraId="77AFC2F9" w14:textId="77777777" w:rsidR="006565B4" w:rsidRDefault="00776CAB">
      <w:pPr>
        <w:widowControl w:val="0"/>
        <w:rPr>
          <w:rFonts w:cstheme="minorHAnsi"/>
          <w:color w:val="000000" w:themeColor="text1"/>
          <w:sz w:val="24"/>
          <w:szCs w:val="24"/>
        </w:rPr>
      </w:pPr>
      <w:r>
        <w:rPr>
          <w:rFonts w:cstheme="minorHAnsi"/>
          <w:color w:val="000000" w:themeColor="text1"/>
          <w:sz w:val="24"/>
          <w:szCs w:val="24"/>
        </w:rPr>
        <w:t xml:space="preserve">The KS4 team are really looking forward to working with you and your young person this year to help them to reach their potential. </w:t>
      </w:r>
    </w:p>
    <w:p w14:paraId="2CD7BCE0" w14:textId="77777777" w:rsidR="006565B4" w:rsidRDefault="00776CAB">
      <w:pPr>
        <w:widowControl w:val="0"/>
        <w:rPr>
          <w:rFonts w:cstheme="minorHAnsi"/>
          <w:b/>
          <w:color w:val="000000" w:themeColor="text1"/>
          <w:sz w:val="24"/>
          <w:szCs w:val="24"/>
        </w:rPr>
      </w:pPr>
      <w:r>
        <w:rPr>
          <w:rFonts w:cstheme="minorHAnsi"/>
          <w:b/>
          <w:color w:val="000000" w:themeColor="text1"/>
          <w:sz w:val="24"/>
          <w:szCs w:val="24"/>
        </w:rPr>
        <w:t>Kind regards,</w:t>
      </w:r>
    </w:p>
    <w:p w14:paraId="6B759EEF" w14:textId="77777777" w:rsidR="006565B4" w:rsidRDefault="00776CAB">
      <w:pPr>
        <w:widowControl w:val="0"/>
        <w:rPr>
          <w:rFonts w:cstheme="minorHAnsi"/>
          <w:b/>
          <w:color w:val="000000" w:themeColor="text1"/>
          <w:sz w:val="24"/>
          <w:szCs w:val="24"/>
        </w:rPr>
      </w:pPr>
      <w:r>
        <w:rPr>
          <w:rFonts w:cstheme="minorHAnsi"/>
          <w:b/>
          <w:color w:val="000000" w:themeColor="text1"/>
          <w:sz w:val="24"/>
          <w:szCs w:val="24"/>
        </w:rPr>
        <w:t>Emily Mainwaring</w:t>
      </w:r>
    </w:p>
    <w:p w14:paraId="1A5F348E" w14:textId="77777777" w:rsidR="006565B4" w:rsidRDefault="006565B4">
      <w:pPr>
        <w:widowControl w:val="0"/>
        <w:rPr>
          <w:rFonts w:cstheme="minorHAnsi"/>
          <w:b/>
          <w:color w:val="000000" w:themeColor="text1"/>
          <w:sz w:val="24"/>
          <w:szCs w:val="24"/>
        </w:rPr>
      </w:pPr>
    </w:p>
    <w:p w14:paraId="516FFDA2" w14:textId="77777777" w:rsidR="006565B4" w:rsidRDefault="006565B4">
      <w:pPr>
        <w:widowControl w:val="0"/>
        <w:rPr>
          <w:rFonts w:cstheme="minorHAnsi"/>
          <w:color w:val="000000" w:themeColor="text1"/>
          <w:sz w:val="52"/>
          <w:szCs w:val="52"/>
        </w:rPr>
      </w:pPr>
    </w:p>
    <w:p w14:paraId="506205B8" w14:textId="77777777" w:rsidR="006565B4" w:rsidRDefault="00776CAB">
      <w:pPr>
        <w:widowControl w:val="0"/>
        <w:rPr>
          <w:rFonts w:cstheme="minorHAnsi"/>
          <w:color w:val="000000" w:themeColor="text1"/>
          <w:sz w:val="52"/>
          <w:szCs w:val="52"/>
        </w:rPr>
      </w:pPr>
      <w:r>
        <w:rPr>
          <w:rFonts w:cstheme="minorHAnsi"/>
          <w:color w:val="000000" w:themeColor="text1"/>
          <w:sz w:val="52"/>
          <w:szCs w:val="52"/>
        </w:rPr>
        <w:t>KS4 Curriculum and Exam Courses</w:t>
      </w:r>
    </w:p>
    <w:p w14:paraId="5B8243D3" w14:textId="7AC38933" w:rsidR="006565B4" w:rsidRDefault="00776CAB">
      <w:pPr>
        <w:widowControl w:val="0"/>
      </w:pPr>
      <w:r>
        <w:rPr>
          <w:rFonts w:cstheme="minorHAnsi"/>
          <w:color w:val="000000" w:themeColor="text1"/>
        </w:rPr>
        <w:t xml:space="preserve">KS4 </w:t>
      </w:r>
      <w:r w:rsidR="0008264A">
        <w:rPr>
          <w:rFonts w:cstheme="minorHAnsi"/>
          <w:color w:val="000000" w:themeColor="text1"/>
        </w:rPr>
        <w:t>pupils</w:t>
      </w:r>
      <w:r>
        <w:rPr>
          <w:rFonts w:cstheme="minorHAnsi"/>
          <w:color w:val="000000" w:themeColor="text1"/>
        </w:rPr>
        <w:t xml:space="preserve"> are able to undertake a variety of interesting and exciting </w:t>
      </w:r>
      <w:r w:rsidR="00871B1E">
        <w:rPr>
          <w:rFonts w:cstheme="minorHAnsi"/>
          <w:color w:val="000000" w:themeColor="text1"/>
        </w:rPr>
        <w:t>courses</w:t>
      </w:r>
      <w:r>
        <w:rPr>
          <w:rFonts w:cstheme="minorHAnsi"/>
          <w:color w:val="000000" w:themeColor="text1"/>
        </w:rPr>
        <w:t xml:space="preserve"> which help to </w:t>
      </w:r>
      <w:r w:rsidR="0008264A">
        <w:rPr>
          <w:rFonts w:cstheme="minorHAnsi"/>
          <w:color w:val="000000" w:themeColor="text1"/>
        </w:rPr>
        <w:t xml:space="preserve">develop their Learning Muscles in additional to </w:t>
      </w:r>
      <w:r>
        <w:rPr>
          <w:rFonts w:cstheme="minorHAnsi"/>
          <w:color w:val="000000" w:themeColor="text1"/>
        </w:rPr>
        <w:t>developing</w:t>
      </w:r>
      <w:r w:rsidR="0008264A">
        <w:rPr>
          <w:rFonts w:cstheme="minorHAnsi"/>
          <w:color w:val="000000" w:themeColor="text1"/>
        </w:rPr>
        <w:t xml:space="preserve"> other</w:t>
      </w:r>
      <w:r>
        <w:rPr>
          <w:rFonts w:cstheme="minorHAnsi"/>
          <w:color w:val="000000" w:themeColor="text1"/>
        </w:rPr>
        <w:t xml:space="preserve"> key ‘Life Tools’ </w:t>
      </w:r>
      <w:r w:rsidR="00871B1E">
        <w:rPr>
          <w:rFonts w:cstheme="minorHAnsi"/>
          <w:color w:val="000000" w:themeColor="text1"/>
        </w:rPr>
        <w:t>.</w:t>
      </w:r>
      <w:r>
        <w:rPr>
          <w:rFonts w:cstheme="minorHAnsi"/>
          <w:color w:val="000000" w:themeColor="text1"/>
        </w:rPr>
        <w:t xml:space="preserve">To find out more about the Secondary </w:t>
      </w:r>
      <w:r>
        <w:rPr>
          <w:rFonts w:cstheme="minorHAnsi"/>
          <w:b/>
          <w:color w:val="000000" w:themeColor="text1"/>
        </w:rPr>
        <w:t>Gosden Graduate Tool Box and Life Tools</w:t>
      </w:r>
      <w:r>
        <w:rPr>
          <w:rFonts w:cstheme="minorHAnsi"/>
          <w:color w:val="000000" w:themeColor="text1"/>
        </w:rPr>
        <w:t xml:space="preserve"> please </w:t>
      </w:r>
      <w:r w:rsidR="0008264A">
        <w:rPr>
          <w:rFonts w:cstheme="minorHAnsi"/>
          <w:color w:val="000000" w:themeColor="text1"/>
        </w:rPr>
        <w:t>look at the Secondary area of the school website.</w:t>
      </w:r>
      <w:r w:rsidR="00871B1E">
        <w:rPr>
          <w:rFonts w:cstheme="minorHAnsi"/>
          <w:color w:val="000000" w:themeColor="text1"/>
        </w:rPr>
        <w:t xml:space="preserve"> </w:t>
      </w:r>
    </w:p>
    <w:p w14:paraId="2F70E9A5" w14:textId="77777777" w:rsidR="006565B4" w:rsidRDefault="00776CAB">
      <w:pPr>
        <w:widowControl w:val="0"/>
        <w:rPr>
          <w:rFonts w:cstheme="minorHAnsi"/>
          <w:b/>
          <w:color w:val="000000" w:themeColor="text1"/>
          <w:sz w:val="32"/>
          <w:szCs w:val="32"/>
        </w:rPr>
      </w:pPr>
      <w:r>
        <w:rPr>
          <w:rFonts w:cstheme="minorHAnsi"/>
          <w:b/>
          <w:color w:val="000000" w:themeColor="text1"/>
          <w:sz w:val="32"/>
          <w:szCs w:val="32"/>
        </w:rPr>
        <w:t xml:space="preserve">Personal Learning Plans </w:t>
      </w:r>
    </w:p>
    <w:p w14:paraId="19C01950" w14:textId="0E9F912C" w:rsidR="006565B4" w:rsidRDefault="00776CAB">
      <w:pPr>
        <w:widowControl w:val="0"/>
        <w:rPr>
          <w:rFonts w:cstheme="minorHAnsi"/>
          <w:color w:val="000000" w:themeColor="text1"/>
          <w:sz w:val="32"/>
          <w:szCs w:val="32"/>
        </w:rPr>
      </w:pPr>
      <w:r>
        <w:rPr>
          <w:rFonts w:cstheme="minorHAnsi"/>
          <w:color w:val="000000" w:themeColor="text1"/>
        </w:rPr>
        <w:t xml:space="preserve">In KS4 all </w:t>
      </w:r>
      <w:r w:rsidR="00871B1E">
        <w:rPr>
          <w:rFonts w:cstheme="minorHAnsi"/>
          <w:color w:val="000000" w:themeColor="text1"/>
        </w:rPr>
        <w:t xml:space="preserve">pupils </w:t>
      </w:r>
      <w:r>
        <w:rPr>
          <w:rFonts w:cstheme="minorHAnsi"/>
          <w:color w:val="000000" w:themeColor="text1"/>
        </w:rPr>
        <w:t xml:space="preserve">have their own ‘Personal Learning Plan’ which records and tracks course and exam options throughout KS4 and shows </w:t>
      </w:r>
      <w:r w:rsidR="00871B1E">
        <w:rPr>
          <w:rFonts w:cstheme="minorHAnsi"/>
          <w:color w:val="000000" w:themeColor="text1"/>
        </w:rPr>
        <w:t xml:space="preserve">pupils </w:t>
      </w:r>
      <w:r>
        <w:rPr>
          <w:rFonts w:cstheme="minorHAnsi"/>
          <w:color w:val="000000" w:themeColor="text1"/>
        </w:rPr>
        <w:t xml:space="preserve">the level they are working towards and their possible preferred options post 16. This plan will be available at the Autumn Term Parent’s Evening where your child’s Tutor will be able to discuss it with you both. </w:t>
      </w:r>
    </w:p>
    <w:p w14:paraId="7997D8A4" w14:textId="77777777" w:rsidR="006565B4" w:rsidRDefault="00776CAB">
      <w:pPr>
        <w:widowControl w:val="0"/>
        <w:rPr>
          <w:rFonts w:cstheme="minorHAnsi"/>
          <w:b/>
          <w:color w:val="000000" w:themeColor="text1"/>
          <w:sz w:val="32"/>
          <w:szCs w:val="32"/>
        </w:rPr>
      </w:pPr>
      <w:r>
        <w:rPr>
          <w:rFonts w:cstheme="minorHAnsi"/>
          <w:b/>
          <w:color w:val="000000" w:themeColor="text1"/>
          <w:sz w:val="32"/>
          <w:szCs w:val="32"/>
        </w:rPr>
        <w:t>Curriculum Overviews</w:t>
      </w:r>
    </w:p>
    <w:p w14:paraId="515F0FD3" w14:textId="6F2E6746" w:rsidR="006565B4" w:rsidRDefault="00776CAB">
      <w:pPr>
        <w:widowControl w:val="0"/>
      </w:pPr>
      <w:r>
        <w:rPr>
          <w:rFonts w:cstheme="minorHAnsi"/>
          <w:color w:val="000000" w:themeColor="text1"/>
        </w:rPr>
        <w:t xml:space="preserve">At the Autumn Term Parents’ Evening you will also be provided with a copy of the year’s </w:t>
      </w:r>
      <w:r w:rsidR="00871B1E">
        <w:rPr>
          <w:rFonts w:cstheme="minorHAnsi"/>
          <w:color w:val="000000" w:themeColor="text1"/>
        </w:rPr>
        <w:t>‘</w:t>
      </w:r>
      <w:r>
        <w:rPr>
          <w:rFonts w:cstheme="minorHAnsi"/>
          <w:color w:val="000000" w:themeColor="text1"/>
        </w:rPr>
        <w:t>Curriculum Overview</w:t>
      </w:r>
      <w:r w:rsidR="00871B1E">
        <w:rPr>
          <w:rFonts w:cstheme="minorHAnsi"/>
          <w:color w:val="000000" w:themeColor="text1"/>
        </w:rPr>
        <w:t>’</w:t>
      </w:r>
      <w:r>
        <w:rPr>
          <w:rFonts w:cstheme="minorHAnsi"/>
          <w:color w:val="000000" w:themeColor="text1"/>
        </w:rPr>
        <w:t xml:space="preserve"> to enable you to see clearly what learning is being covered over the year in all subject areas</w:t>
      </w:r>
      <w:r w:rsidR="00871B1E">
        <w:rPr>
          <w:rFonts w:cstheme="minorHAnsi"/>
          <w:color w:val="000000" w:themeColor="text1"/>
        </w:rPr>
        <w:t>.</w:t>
      </w:r>
    </w:p>
    <w:p w14:paraId="46EF026B" w14:textId="77777777" w:rsidR="006565B4" w:rsidRDefault="00776CAB">
      <w:pPr>
        <w:widowControl w:val="0"/>
        <w:rPr>
          <w:rFonts w:cstheme="minorHAnsi"/>
          <w:b/>
          <w:color w:val="000000" w:themeColor="text1"/>
          <w:sz w:val="32"/>
          <w:szCs w:val="32"/>
        </w:rPr>
      </w:pPr>
      <w:r>
        <w:rPr>
          <w:rFonts w:cstheme="minorHAnsi"/>
          <w:b/>
          <w:color w:val="000000" w:themeColor="text1"/>
          <w:sz w:val="32"/>
          <w:szCs w:val="32"/>
        </w:rPr>
        <w:t xml:space="preserve">Learning Pathways </w:t>
      </w:r>
    </w:p>
    <w:p w14:paraId="5A3CAADF" w14:textId="77777777" w:rsidR="006565B4" w:rsidRDefault="00776CAB">
      <w:pPr>
        <w:widowControl w:val="0"/>
      </w:pPr>
      <w:r>
        <w:rPr>
          <w:rFonts w:cstheme="minorHAnsi"/>
          <w:color w:val="000000" w:themeColor="text1"/>
        </w:rPr>
        <w:t xml:space="preserve">The KS4 Department offers in-house courses from Entry 1, 2, 3 and up to Level 1(GSCE 1-3) Our curriculum in KS4 offers two different coloured pathways for our learners, taking into account their next steps Post 16 and their individual needs as learners. </w:t>
      </w:r>
    </w:p>
    <w:p w14:paraId="64740B58" w14:textId="77777777" w:rsidR="006565B4" w:rsidRDefault="00776CAB">
      <w:pPr>
        <w:widowControl w:val="0"/>
        <w:rPr>
          <w:rFonts w:cstheme="minorHAnsi"/>
          <w:b/>
        </w:rPr>
      </w:pPr>
      <w:r>
        <w:rPr>
          <w:noProof/>
          <w:lang w:eastAsia="en-GB"/>
        </w:rPr>
        <mc:AlternateContent>
          <mc:Choice Requires="wps">
            <w:drawing>
              <wp:anchor distT="0" distB="0" distL="0" distR="0" simplePos="0" relativeHeight="15" behindDoc="0" locked="0" layoutInCell="1" allowOverlap="1" wp14:anchorId="2EF5C791" wp14:editId="25F5C226">
                <wp:simplePos x="0" y="0"/>
                <wp:positionH relativeFrom="column">
                  <wp:posOffset>3816350</wp:posOffset>
                </wp:positionH>
                <wp:positionV relativeFrom="paragraph">
                  <wp:posOffset>4826000</wp:posOffset>
                </wp:positionV>
                <wp:extent cx="2145665" cy="1708785"/>
                <wp:effectExtent l="0" t="0" r="1270" b="0"/>
                <wp:wrapNone/>
                <wp:docPr id="5" name="Rectangle 2"/>
                <wp:cNvGraphicFramePr/>
                <a:graphic xmlns:a="http://schemas.openxmlformats.org/drawingml/2006/main">
                  <a:graphicData uri="http://schemas.microsoft.com/office/word/2010/wordprocessingShape">
                    <wps:wsp>
                      <wps:cNvSpPr/>
                      <wps:spPr>
                        <a:xfrm>
                          <a:off x="0" y="0"/>
                          <a:ext cx="2144880" cy="1708200"/>
                        </a:xfrm>
                        <a:prstGeom prst="rect">
                          <a:avLst/>
                        </a:prstGeom>
                        <a:no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shape_0" ID="Rectangle 2" stroked="f" style="position:absolute;margin-left:300.5pt;margin-top:380pt;width:168.85pt;height:134.45pt" wp14:anchorId="3DA0F489">
                <w10:wrap type="none"/>
                <v:fill o:detectmouseclick="t" on="false"/>
                <v:stroke color="#3465a4" joinstyle="round" endcap="flat"/>
              </v:rect>
            </w:pict>
          </mc:Fallback>
        </mc:AlternateContent>
      </w:r>
      <w:r>
        <w:rPr>
          <w:rFonts w:cstheme="minorHAnsi"/>
          <w:b/>
          <w:color w:val="000000" w:themeColor="text1"/>
        </w:rPr>
        <w:t xml:space="preserve">Below is a table which shows how Entry Level and Level 1 courses compare to N.C Steps and GCSE’S </w:t>
      </w:r>
    </w:p>
    <w:tbl>
      <w:tblPr>
        <w:tblW w:w="8308" w:type="dxa"/>
        <w:tblInd w:w="351" w:type="dxa"/>
        <w:tblLook w:val="04A0" w:firstRow="1" w:lastRow="0" w:firstColumn="1" w:lastColumn="0" w:noHBand="0" w:noVBand="1"/>
      </w:tblPr>
      <w:tblGrid>
        <w:gridCol w:w="2603"/>
        <w:gridCol w:w="3141"/>
        <w:gridCol w:w="2564"/>
      </w:tblGrid>
      <w:tr w:rsidR="006565B4" w14:paraId="17C216D1" w14:textId="77777777">
        <w:trPr>
          <w:trHeight w:val="420"/>
        </w:trPr>
        <w:tc>
          <w:tcPr>
            <w:tcW w:w="2603" w:type="dxa"/>
            <w:tcBorders>
              <w:top w:val="single" w:sz="8" w:space="0" w:color="000000"/>
              <w:left w:val="single" w:sz="8" w:space="0" w:color="000000"/>
              <w:bottom w:val="single" w:sz="8" w:space="0" w:color="000000"/>
              <w:right w:val="single" w:sz="8" w:space="0" w:color="000000"/>
            </w:tcBorders>
            <w:shd w:val="clear" w:color="auto" w:fill="D9D9D9"/>
          </w:tcPr>
          <w:p w14:paraId="52E4231B" w14:textId="77777777" w:rsidR="006565B4" w:rsidRDefault="00776CAB">
            <w:pPr>
              <w:widowControl w:val="0"/>
              <w:rPr>
                <w:rFonts w:ascii="Georgia" w:hAnsi="Georgia"/>
                <w:color w:val="000000" w:themeColor="text1"/>
                <w:kern w:val="2"/>
                <w:sz w:val="24"/>
                <w:szCs w:val="24"/>
                <w:lang w:val="en-US"/>
                <w14:cntxtAlts/>
              </w:rPr>
            </w:pPr>
            <w:r>
              <w:rPr>
                <w:rFonts w:cs="Calibri"/>
                <w:color w:val="000000" w:themeColor="text1"/>
                <w:sz w:val="24"/>
                <w:szCs w:val="24"/>
                <w:lang w:val="en-US"/>
              </w:rPr>
              <w:t>National Curriculum Steps</w:t>
            </w:r>
          </w:p>
        </w:tc>
        <w:tc>
          <w:tcPr>
            <w:tcW w:w="3141" w:type="dxa"/>
            <w:tcBorders>
              <w:top w:val="single" w:sz="8" w:space="0" w:color="000000"/>
              <w:left w:val="single" w:sz="8" w:space="0" w:color="000000"/>
              <w:bottom w:val="single" w:sz="8" w:space="0" w:color="000000"/>
              <w:right w:val="single" w:sz="8" w:space="0" w:color="000000"/>
            </w:tcBorders>
            <w:shd w:val="clear" w:color="auto" w:fill="D9D9D9"/>
          </w:tcPr>
          <w:p w14:paraId="1523B17B" w14:textId="77777777" w:rsidR="006565B4" w:rsidRDefault="00776CAB">
            <w:pPr>
              <w:widowControl w:val="0"/>
              <w:rPr>
                <w:color w:val="000000" w:themeColor="text1"/>
                <w:sz w:val="24"/>
                <w:szCs w:val="24"/>
                <w:lang w:val="en-US"/>
              </w:rPr>
            </w:pPr>
            <w:r>
              <w:rPr>
                <w:rFonts w:cs="Calibri"/>
                <w:bCs/>
                <w:color w:val="000000" w:themeColor="text1"/>
                <w:sz w:val="24"/>
                <w:szCs w:val="24"/>
                <w:lang w:val="en-US"/>
              </w:rPr>
              <w:t>National    Qualifications Framework (NQF)</w:t>
            </w:r>
          </w:p>
        </w:tc>
        <w:tc>
          <w:tcPr>
            <w:tcW w:w="2564" w:type="dxa"/>
            <w:tcBorders>
              <w:top w:val="single" w:sz="8" w:space="0" w:color="000000"/>
              <w:left w:val="single" w:sz="8" w:space="0" w:color="000000"/>
              <w:bottom w:val="single" w:sz="8" w:space="0" w:color="000000"/>
              <w:right w:val="single" w:sz="8" w:space="0" w:color="000000"/>
            </w:tcBorders>
            <w:shd w:val="clear" w:color="auto" w:fill="D9D9D9"/>
          </w:tcPr>
          <w:p w14:paraId="155C7A07" w14:textId="77777777" w:rsidR="006565B4" w:rsidRDefault="00776CAB">
            <w:pPr>
              <w:widowControl w:val="0"/>
              <w:rPr>
                <w:color w:val="000000" w:themeColor="text1"/>
                <w:sz w:val="24"/>
                <w:szCs w:val="24"/>
                <w:lang w:val="en-US"/>
              </w:rPr>
            </w:pPr>
            <w:r>
              <w:rPr>
                <w:rFonts w:cs="Calibri"/>
                <w:color w:val="000000" w:themeColor="text1"/>
                <w:sz w:val="24"/>
                <w:szCs w:val="24"/>
                <w:lang w:val="en-US"/>
              </w:rPr>
              <w:t>GSCEs</w:t>
            </w:r>
          </w:p>
        </w:tc>
      </w:tr>
      <w:tr w:rsidR="006565B4" w14:paraId="7E5ADF64" w14:textId="77777777">
        <w:trPr>
          <w:trHeight w:val="359"/>
        </w:trPr>
        <w:tc>
          <w:tcPr>
            <w:tcW w:w="2603" w:type="dxa"/>
            <w:tcBorders>
              <w:top w:val="single" w:sz="8" w:space="0" w:color="000000"/>
              <w:left w:val="single" w:sz="8" w:space="0" w:color="000000"/>
              <w:bottom w:val="single" w:sz="8" w:space="0" w:color="000000"/>
              <w:right w:val="single" w:sz="8" w:space="0" w:color="000000"/>
            </w:tcBorders>
            <w:shd w:val="clear" w:color="auto" w:fill="auto"/>
          </w:tcPr>
          <w:p w14:paraId="0BF21337" w14:textId="77777777" w:rsidR="006565B4" w:rsidRDefault="00776CAB">
            <w:pPr>
              <w:widowControl w:val="0"/>
              <w:rPr>
                <w:color w:val="336699"/>
                <w:sz w:val="24"/>
                <w:szCs w:val="24"/>
                <w:lang w:val="en-US"/>
              </w:rPr>
            </w:pPr>
            <w:r>
              <w:rPr>
                <w:rFonts w:cs="Calibri"/>
                <w:color w:val="336699"/>
                <w:sz w:val="24"/>
                <w:szCs w:val="24"/>
                <w:lang w:val="en-US"/>
              </w:rPr>
              <w:t>P Levels – 1a</w:t>
            </w:r>
          </w:p>
        </w:tc>
        <w:tc>
          <w:tcPr>
            <w:tcW w:w="3141" w:type="dxa"/>
            <w:tcBorders>
              <w:top w:val="single" w:sz="8" w:space="0" w:color="000000"/>
              <w:left w:val="single" w:sz="8" w:space="0" w:color="000000"/>
              <w:bottom w:val="single" w:sz="8" w:space="0" w:color="000000"/>
              <w:right w:val="single" w:sz="8" w:space="0" w:color="000000"/>
            </w:tcBorders>
            <w:shd w:val="clear" w:color="auto" w:fill="auto"/>
          </w:tcPr>
          <w:p w14:paraId="60D7DCCD" w14:textId="77777777" w:rsidR="006565B4" w:rsidRDefault="00776CAB">
            <w:pPr>
              <w:widowControl w:val="0"/>
              <w:rPr>
                <w:color w:val="336699"/>
                <w:sz w:val="24"/>
                <w:szCs w:val="24"/>
                <w:lang w:val="en-US"/>
              </w:rPr>
            </w:pPr>
            <w:r>
              <w:rPr>
                <w:rFonts w:cs="Calibri"/>
                <w:color w:val="336699"/>
                <w:sz w:val="24"/>
                <w:szCs w:val="24"/>
                <w:lang w:val="en-US"/>
              </w:rPr>
              <w:t xml:space="preserve">Pre- Entry &amp; Entry 1 – Blue Pathway </w:t>
            </w:r>
          </w:p>
        </w:tc>
        <w:tc>
          <w:tcPr>
            <w:tcW w:w="2564" w:type="dxa"/>
            <w:tcBorders>
              <w:top w:val="single" w:sz="8" w:space="0" w:color="000000"/>
              <w:left w:val="single" w:sz="8" w:space="0" w:color="000000"/>
              <w:bottom w:val="single" w:sz="8" w:space="0" w:color="000000"/>
              <w:right w:val="single" w:sz="8" w:space="0" w:color="000000"/>
            </w:tcBorders>
            <w:shd w:val="clear" w:color="auto" w:fill="auto"/>
          </w:tcPr>
          <w:p w14:paraId="543E8AAD" w14:textId="77777777" w:rsidR="006565B4" w:rsidRDefault="00776CAB">
            <w:pPr>
              <w:widowControl w:val="0"/>
              <w:rPr>
                <w:color w:val="336699"/>
                <w:sz w:val="24"/>
                <w:szCs w:val="24"/>
                <w:lang w:val="en-US"/>
              </w:rPr>
            </w:pPr>
            <w:r>
              <w:rPr>
                <w:rFonts w:cs="Calibri"/>
                <w:color w:val="336699"/>
                <w:sz w:val="24"/>
                <w:szCs w:val="24"/>
                <w:lang w:val="en-US"/>
              </w:rPr>
              <w:t>Pre GSCE</w:t>
            </w:r>
          </w:p>
        </w:tc>
      </w:tr>
      <w:tr w:rsidR="006565B4" w14:paraId="70D27847" w14:textId="77777777">
        <w:trPr>
          <w:trHeight w:val="393"/>
        </w:trPr>
        <w:tc>
          <w:tcPr>
            <w:tcW w:w="2603" w:type="dxa"/>
            <w:tcBorders>
              <w:top w:val="single" w:sz="8" w:space="0" w:color="000000"/>
              <w:left w:val="single" w:sz="8" w:space="0" w:color="000000"/>
              <w:bottom w:val="single" w:sz="8" w:space="0" w:color="000000"/>
              <w:right w:val="single" w:sz="8" w:space="0" w:color="000000"/>
            </w:tcBorders>
            <w:shd w:val="clear" w:color="auto" w:fill="auto"/>
          </w:tcPr>
          <w:p w14:paraId="7F3909A4" w14:textId="77777777" w:rsidR="006565B4" w:rsidRDefault="00776CAB">
            <w:pPr>
              <w:widowControl w:val="0"/>
              <w:rPr>
                <w:color w:val="336699"/>
                <w:sz w:val="24"/>
                <w:szCs w:val="24"/>
                <w:lang w:val="en-US"/>
              </w:rPr>
            </w:pPr>
            <w:r>
              <w:rPr>
                <w:rFonts w:cs="Calibri"/>
                <w:color w:val="336699"/>
                <w:sz w:val="24"/>
                <w:szCs w:val="24"/>
                <w:lang w:val="en-US"/>
              </w:rPr>
              <w:t>2c- 3c</w:t>
            </w:r>
          </w:p>
        </w:tc>
        <w:tc>
          <w:tcPr>
            <w:tcW w:w="3141" w:type="dxa"/>
            <w:tcBorders>
              <w:top w:val="single" w:sz="8" w:space="0" w:color="000000"/>
              <w:left w:val="single" w:sz="8" w:space="0" w:color="000000"/>
              <w:bottom w:val="single" w:sz="8" w:space="0" w:color="000000"/>
              <w:right w:val="single" w:sz="8" w:space="0" w:color="000000"/>
            </w:tcBorders>
            <w:shd w:val="clear" w:color="auto" w:fill="auto"/>
          </w:tcPr>
          <w:p w14:paraId="4A33E4C5" w14:textId="77777777" w:rsidR="006565B4" w:rsidRDefault="00776CAB">
            <w:pPr>
              <w:widowControl w:val="0"/>
              <w:rPr>
                <w:color w:val="336699"/>
                <w:sz w:val="24"/>
                <w:szCs w:val="24"/>
                <w:lang w:val="en-US"/>
              </w:rPr>
            </w:pPr>
            <w:r>
              <w:rPr>
                <w:rFonts w:cs="Calibri"/>
                <w:color w:val="336699"/>
                <w:sz w:val="24"/>
                <w:szCs w:val="24"/>
                <w:lang w:val="en-US"/>
              </w:rPr>
              <w:t xml:space="preserve">Entry 2 – Blue Pathway </w:t>
            </w:r>
          </w:p>
        </w:tc>
        <w:tc>
          <w:tcPr>
            <w:tcW w:w="2564" w:type="dxa"/>
            <w:tcBorders>
              <w:top w:val="single" w:sz="8" w:space="0" w:color="000000"/>
              <w:left w:val="single" w:sz="8" w:space="0" w:color="000000"/>
              <w:bottom w:val="single" w:sz="8" w:space="0" w:color="000000"/>
              <w:right w:val="single" w:sz="8" w:space="0" w:color="000000"/>
            </w:tcBorders>
            <w:shd w:val="clear" w:color="auto" w:fill="auto"/>
          </w:tcPr>
          <w:p w14:paraId="43DC2DB6" w14:textId="77777777" w:rsidR="006565B4" w:rsidRDefault="00776CAB">
            <w:pPr>
              <w:widowControl w:val="0"/>
              <w:rPr>
                <w:color w:val="336699"/>
                <w:sz w:val="24"/>
                <w:szCs w:val="24"/>
                <w:lang w:val="en-US"/>
              </w:rPr>
            </w:pPr>
            <w:r>
              <w:rPr>
                <w:rFonts w:cs="Calibri"/>
                <w:color w:val="336699"/>
                <w:sz w:val="24"/>
                <w:szCs w:val="24"/>
                <w:lang w:val="en-US"/>
              </w:rPr>
              <w:t>Pre GSCE</w:t>
            </w:r>
          </w:p>
        </w:tc>
      </w:tr>
      <w:tr w:rsidR="006565B4" w14:paraId="2E92794A" w14:textId="77777777">
        <w:trPr>
          <w:trHeight w:val="399"/>
        </w:trPr>
        <w:tc>
          <w:tcPr>
            <w:tcW w:w="2603" w:type="dxa"/>
            <w:tcBorders>
              <w:top w:val="single" w:sz="8" w:space="0" w:color="000000"/>
              <w:left w:val="single" w:sz="8" w:space="0" w:color="000000"/>
              <w:bottom w:val="single" w:sz="8" w:space="0" w:color="000000"/>
              <w:right w:val="single" w:sz="8" w:space="0" w:color="000000"/>
            </w:tcBorders>
            <w:shd w:val="clear" w:color="auto" w:fill="auto"/>
          </w:tcPr>
          <w:p w14:paraId="555D41D7" w14:textId="77777777" w:rsidR="006565B4" w:rsidRDefault="00776CAB">
            <w:pPr>
              <w:widowControl w:val="0"/>
              <w:rPr>
                <w:color w:val="00B050"/>
                <w:sz w:val="24"/>
                <w:szCs w:val="24"/>
                <w:lang w:val="en-US"/>
              </w:rPr>
            </w:pPr>
            <w:r>
              <w:rPr>
                <w:rFonts w:cs="Calibri"/>
                <w:color w:val="00B050"/>
                <w:sz w:val="24"/>
                <w:szCs w:val="24"/>
                <w:lang w:val="en-US"/>
              </w:rPr>
              <w:t>3c-4c</w:t>
            </w:r>
          </w:p>
        </w:tc>
        <w:tc>
          <w:tcPr>
            <w:tcW w:w="3141" w:type="dxa"/>
            <w:tcBorders>
              <w:top w:val="single" w:sz="8" w:space="0" w:color="000000"/>
              <w:left w:val="single" w:sz="8" w:space="0" w:color="000000"/>
              <w:bottom w:val="single" w:sz="8" w:space="0" w:color="000000"/>
              <w:right w:val="single" w:sz="8" w:space="0" w:color="000000"/>
            </w:tcBorders>
            <w:shd w:val="clear" w:color="auto" w:fill="auto"/>
          </w:tcPr>
          <w:p w14:paraId="75B3AD4B" w14:textId="77777777" w:rsidR="006565B4" w:rsidRDefault="00776CAB">
            <w:pPr>
              <w:widowControl w:val="0"/>
              <w:rPr>
                <w:color w:val="00B050"/>
                <w:sz w:val="24"/>
                <w:szCs w:val="24"/>
                <w:lang w:val="en-US"/>
              </w:rPr>
            </w:pPr>
            <w:r>
              <w:rPr>
                <w:rFonts w:cs="Calibri"/>
                <w:color w:val="00B050"/>
                <w:sz w:val="24"/>
                <w:szCs w:val="24"/>
                <w:lang w:val="en-US"/>
              </w:rPr>
              <w:t xml:space="preserve">Entry 3 – Green Pathway </w:t>
            </w:r>
          </w:p>
        </w:tc>
        <w:tc>
          <w:tcPr>
            <w:tcW w:w="2564" w:type="dxa"/>
            <w:tcBorders>
              <w:top w:val="single" w:sz="8" w:space="0" w:color="000000"/>
              <w:left w:val="single" w:sz="8" w:space="0" w:color="000000"/>
              <w:bottom w:val="single" w:sz="8" w:space="0" w:color="000000"/>
              <w:right w:val="single" w:sz="8" w:space="0" w:color="000000"/>
            </w:tcBorders>
            <w:shd w:val="clear" w:color="auto" w:fill="auto"/>
          </w:tcPr>
          <w:p w14:paraId="090C0E6F" w14:textId="77777777" w:rsidR="006565B4" w:rsidRDefault="00776CAB">
            <w:pPr>
              <w:widowControl w:val="0"/>
              <w:rPr>
                <w:color w:val="00B050"/>
                <w:sz w:val="24"/>
                <w:szCs w:val="24"/>
                <w:lang w:val="en-US"/>
              </w:rPr>
            </w:pPr>
            <w:r>
              <w:rPr>
                <w:rFonts w:cs="Calibri"/>
                <w:color w:val="00B050"/>
                <w:sz w:val="24"/>
                <w:szCs w:val="24"/>
                <w:lang w:val="en-US"/>
              </w:rPr>
              <w:t>Pre GSCE</w:t>
            </w:r>
          </w:p>
        </w:tc>
      </w:tr>
      <w:tr w:rsidR="006565B4" w14:paraId="50753A7B" w14:textId="77777777">
        <w:trPr>
          <w:trHeight w:val="276"/>
        </w:trPr>
        <w:tc>
          <w:tcPr>
            <w:tcW w:w="2603" w:type="dxa"/>
            <w:tcBorders>
              <w:top w:val="single" w:sz="8" w:space="0" w:color="000000"/>
              <w:left w:val="single" w:sz="8" w:space="0" w:color="000000"/>
              <w:bottom w:val="single" w:sz="8" w:space="0" w:color="000000"/>
              <w:right w:val="single" w:sz="8" w:space="0" w:color="000000"/>
            </w:tcBorders>
            <w:shd w:val="clear" w:color="auto" w:fill="auto"/>
          </w:tcPr>
          <w:p w14:paraId="4443D1DE" w14:textId="77777777" w:rsidR="006565B4" w:rsidRDefault="00776CAB">
            <w:pPr>
              <w:widowControl w:val="0"/>
              <w:rPr>
                <w:color w:val="00B050"/>
                <w:sz w:val="24"/>
                <w:szCs w:val="24"/>
                <w:lang w:val="en-US"/>
              </w:rPr>
            </w:pPr>
            <w:r>
              <w:rPr>
                <w:rFonts w:cs="Calibri"/>
                <w:color w:val="00B050"/>
                <w:sz w:val="24"/>
                <w:szCs w:val="24"/>
                <w:lang w:val="en-US"/>
              </w:rPr>
              <w:t>4-6</w:t>
            </w:r>
          </w:p>
        </w:tc>
        <w:tc>
          <w:tcPr>
            <w:tcW w:w="3141" w:type="dxa"/>
            <w:tcBorders>
              <w:top w:val="single" w:sz="8" w:space="0" w:color="000000"/>
              <w:left w:val="single" w:sz="8" w:space="0" w:color="000000"/>
              <w:bottom w:val="single" w:sz="8" w:space="0" w:color="000000"/>
              <w:right w:val="single" w:sz="8" w:space="0" w:color="000000"/>
            </w:tcBorders>
            <w:shd w:val="clear" w:color="auto" w:fill="auto"/>
          </w:tcPr>
          <w:p w14:paraId="78D6FE26" w14:textId="77777777" w:rsidR="006565B4" w:rsidRDefault="00776CAB">
            <w:pPr>
              <w:widowControl w:val="0"/>
              <w:rPr>
                <w:color w:val="00B050"/>
                <w:sz w:val="24"/>
                <w:szCs w:val="24"/>
                <w:lang w:val="en-US"/>
              </w:rPr>
            </w:pPr>
            <w:r>
              <w:rPr>
                <w:rFonts w:cs="Calibri"/>
                <w:color w:val="00B050"/>
                <w:sz w:val="24"/>
                <w:szCs w:val="24"/>
                <w:lang w:val="en-US"/>
              </w:rPr>
              <w:t xml:space="preserve">Level 1 – Green Pathway </w:t>
            </w:r>
          </w:p>
        </w:tc>
        <w:tc>
          <w:tcPr>
            <w:tcW w:w="2564" w:type="dxa"/>
            <w:tcBorders>
              <w:top w:val="single" w:sz="8" w:space="0" w:color="000000"/>
              <w:left w:val="single" w:sz="8" w:space="0" w:color="000000"/>
              <w:bottom w:val="single" w:sz="8" w:space="0" w:color="000000"/>
              <w:right w:val="single" w:sz="8" w:space="0" w:color="000000"/>
            </w:tcBorders>
            <w:shd w:val="clear" w:color="auto" w:fill="auto"/>
          </w:tcPr>
          <w:p w14:paraId="6AE0E31A" w14:textId="77777777" w:rsidR="006565B4" w:rsidRDefault="00776CAB">
            <w:pPr>
              <w:widowControl w:val="0"/>
              <w:rPr>
                <w:color w:val="00B050"/>
                <w:sz w:val="24"/>
                <w:szCs w:val="24"/>
                <w:lang w:val="en-US"/>
              </w:rPr>
            </w:pPr>
            <w:r>
              <w:rPr>
                <w:rFonts w:cs="Calibri"/>
                <w:color w:val="00B050"/>
                <w:sz w:val="24"/>
                <w:szCs w:val="24"/>
                <w:lang w:val="en-US"/>
              </w:rPr>
              <w:t>1-3  GCSE grade</w:t>
            </w:r>
          </w:p>
        </w:tc>
      </w:tr>
    </w:tbl>
    <w:p w14:paraId="3C515906" w14:textId="77777777" w:rsidR="006565B4" w:rsidRDefault="006565B4">
      <w:pPr>
        <w:widowControl w:val="0"/>
        <w:rPr>
          <w:rFonts w:cstheme="minorHAnsi"/>
        </w:rPr>
      </w:pPr>
    </w:p>
    <w:p w14:paraId="17D11AF1" w14:textId="77777777" w:rsidR="006565B4" w:rsidRDefault="006565B4">
      <w:pPr>
        <w:widowControl w:val="0"/>
        <w:rPr>
          <w:rFonts w:cstheme="minorHAnsi"/>
          <w:color w:val="000000" w:themeColor="text1"/>
          <w:sz w:val="32"/>
          <w:szCs w:val="32"/>
        </w:rPr>
      </w:pPr>
    </w:p>
    <w:p w14:paraId="4C034845" w14:textId="77777777" w:rsidR="006565B4" w:rsidRDefault="006565B4">
      <w:pPr>
        <w:widowControl w:val="0"/>
        <w:rPr>
          <w:rFonts w:cstheme="minorHAnsi"/>
          <w:b/>
          <w:color w:val="000000" w:themeColor="text1"/>
        </w:rPr>
      </w:pPr>
    </w:p>
    <w:p w14:paraId="34F86C2A" w14:textId="77777777" w:rsidR="006565B4" w:rsidRDefault="006565B4">
      <w:pPr>
        <w:widowControl w:val="0"/>
        <w:rPr>
          <w:rFonts w:cstheme="minorHAnsi"/>
          <w:b/>
          <w:color w:val="000000" w:themeColor="text1"/>
        </w:rPr>
      </w:pPr>
    </w:p>
    <w:p w14:paraId="395A4CB8" w14:textId="77777777" w:rsidR="006565B4" w:rsidRDefault="006565B4">
      <w:pPr>
        <w:widowControl w:val="0"/>
      </w:pPr>
    </w:p>
    <w:p w14:paraId="583DF0EE" w14:textId="77777777" w:rsidR="006565B4" w:rsidRDefault="00776CAB">
      <w:pPr>
        <w:widowControl w:val="0"/>
        <w:rPr>
          <w:rFonts w:cstheme="minorHAnsi"/>
          <w:b/>
          <w:color w:val="2E74B5" w:themeColor="accent1" w:themeShade="BF"/>
          <w:sz w:val="36"/>
          <w:szCs w:val="36"/>
        </w:rPr>
      </w:pPr>
      <w:r>
        <w:rPr>
          <w:rFonts w:cstheme="minorHAnsi"/>
          <w:b/>
          <w:color w:val="2E74B5" w:themeColor="accent1" w:themeShade="BF"/>
          <w:sz w:val="36"/>
          <w:szCs w:val="36"/>
        </w:rPr>
        <w:t xml:space="preserve">Blue Pathway </w:t>
      </w:r>
    </w:p>
    <w:p w14:paraId="5B50BC3E" w14:textId="1EA56AE8" w:rsidR="006565B4" w:rsidRDefault="00776CAB">
      <w:pPr>
        <w:widowControl w:val="0"/>
      </w:pPr>
      <w:r>
        <w:rPr>
          <w:rFonts w:cstheme="minorHAnsi"/>
          <w:color w:val="2E74B5" w:themeColor="accent1" w:themeShade="BF"/>
        </w:rPr>
        <w:t xml:space="preserve">The Blue Pathway would support </w:t>
      </w:r>
      <w:r w:rsidR="00EC1ACE">
        <w:rPr>
          <w:rFonts w:cstheme="minorHAnsi"/>
          <w:color w:val="2E74B5" w:themeColor="accent1" w:themeShade="BF"/>
        </w:rPr>
        <w:t>pupils</w:t>
      </w:r>
      <w:r>
        <w:rPr>
          <w:rFonts w:cstheme="minorHAnsi"/>
          <w:color w:val="2E74B5" w:themeColor="accent1" w:themeShade="BF"/>
        </w:rPr>
        <w:t xml:space="preserve"> that might be heading to </w:t>
      </w:r>
      <w:r w:rsidR="00EC1ACE">
        <w:rPr>
          <w:rFonts w:cstheme="minorHAnsi"/>
          <w:color w:val="2E74B5" w:themeColor="accent1" w:themeShade="BF"/>
        </w:rPr>
        <w:t xml:space="preserve">a Post 16 specialist provision </w:t>
      </w:r>
      <w:r>
        <w:rPr>
          <w:rFonts w:cstheme="minorHAnsi"/>
          <w:color w:val="2E74B5" w:themeColor="accent1" w:themeShade="BF"/>
        </w:rPr>
        <w:t xml:space="preserve">before </w:t>
      </w:r>
      <w:r w:rsidR="00EC1ACE">
        <w:rPr>
          <w:rFonts w:cstheme="minorHAnsi"/>
          <w:color w:val="2E74B5" w:themeColor="accent1" w:themeShade="BF"/>
        </w:rPr>
        <w:t xml:space="preserve">heading off to </w:t>
      </w:r>
      <w:r>
        <w:rPr>
          <w:rFonts w:cstheme="minorHAnsi"/>
          <w:color w:val="2E74B5" w:themeColor="accent1" w:themeShade="BF"/>
        </w:rPr>
        <w:t xml:space="preserve">College. Our Blue Pathway courses offer a variety of valuable learning experiences to prepare the learners’ transition at the end of Year 11. </w:t>
      </w:r>
      <w:r>
        <w:rPr>
          <w:rFonts w:cstheme="minorHAnsi"/>
          <w:color w:val="0070C0"/>
        </w:rPr>
        <w:t xml:space="preserve">Blue Pathway courses are available to </w:t>
      </w:r>
      <w:r w:rsidR="00EC1ACE">
        <w:rPr>
          <w:rFonts w:cstheme="minorHAnsi"/>
          <w:color w:val="0070C0"/>
        </w:rPr>
        <w:t>pupils</w:t>
      </w:r>
      <w:r>
        <w:rPr>
          <w:rFonts w:cstheme="minorHAnsi"/>
          <w:color w:val="0070C0"/>
        </w:rPr>
        <w:t xml:space="preserve"> that are working between National Curriculum steps 1-3. </w:t>
      </w:r>
    </w:p>
    <w:p w14:paraId="435271F0" w14:textId="77777777" w:rsidR="006565B4" w:rsidRDefault="00776CAB">
      <w:pPr>
        <w:widowControl w:val="0"/>
        <w:rPr>
          <w:rFonts w:cstheme="minorHAnsi"/>
          <w:b/>
          <w:color w:val="00B050"/>
          <w:sz w:val="36"/>
          <w:szCs w:val="36"/>
        </w:rPr>
      </w:pPr>
      <w:r>
        <w:rPr>
          <w:rFonts w:cstheme="minorHAnsi"/>
          <w:b/>
          <w:color w:val="00B050"/>
          <w:sz w:val="36"/>
          <w:szCs w:val="36"/>
        </w:rPr>
        <w:t>Green Pathway</w:t>
      </w:r>
    </w:p>
    <w:p w14:paraId="4CE9CEBE" w14:textId="2641975A" w:rsidR="006565B4" w:rsidRDefault="008824F8">
      <w:pPr>
        <w:widowControl w:val="0"/>
      </w:pPr>
      <w:r>
        <w:rPr>
          <w:rFonts w:ascii="Britannic Bold" w:hAnsi="Britannic Bold"/>
          <w:noProof/>
          <w:color w:val="336699"/>
          <w:lang w:eastAsia="en-GB"/>
        </w:rPr>
        <mc:AlternateContent>
          <mc:Choice Requires="wps">
            <w:drawing>
              <wp:anchor distT="91440" distB="91440" distL="114300" distR="114300" simplePos="0" relativeHeight="13" behindDoc="0" locked="0" layoutInCell="1" allowOverlap="1" wp14:anchorId="2ED55CCE" wp14:editId="4A5612FE">
                <wp:simplePos x="0" y="0"/>
                <wp:positionH relativeFrom="margin">
                  <wp:align>right</wp:align>
                </wp:positionH>
                <wp:positionV relativeFrom="paragraph">
                  <wp:posOffset>938530</wp:posOffset>
                </wp:positionV>
                <wp:extent cx="1464310" cy="1419225"/>
                <wp:effectExtent l="0" t="0" r="0" b="0"/>
                <wp:wrapTopAndBottom/>
                <wp:docPr id="6" name="Text Box 2"/>
                <wp:cNvGraphicFramePr/>
                <a:graphic xmlns:a="http://schemas.openxmlformats.org/drawingml/2006/main">
                  <a:graphicData uri="http://schemas.microsoft.com/office/word/2010/wordprocessingShape">
                    <wps:wsp>
                      <wps:cNvSpPr/>
                      <wps:spPr>
                        <a:xfrm>
                          <a:off x="0" y="0"/>
                          <a:ext cx="1464310" cy="1419225"/>
                        </a:xfrm>
                        <a:prstGeom prst="rect">
                          <a:avLst/>
                        </a:prstGeom>
                        <a:noFill/>
                        <a:ln w="9360">
                          <a:noFill/>
                        </a:ln>
                      </wps:spPr>
                      <wps:style>
                        <a:lnRef idx="0">
                          <a:scrgbClr r="0" g="0" b="0"/>
                        </a:lnRef>
                        <a:fillRef idx="0">
                          <a:scrgbClr r="0" g="0" b="0"/>
                        </a:fillRef>
                        <a:effectRef idx="0">
                          <a:scrgbClr r="0" g="0" b="0"/>
                        </a:effectRef>
                        <a:fontRef idx="minor"/>
                      </wps:style>
                      <wps:txbx>
                        <w:txbxContent>
                          <w:p w14:paraId="4D8F0592" w14:textId="21F00F1B" w:rsidR="006565B4" w:rsidRPr="00EC1ACE" w:rsidRDefault="00776CAB">
                            <w:pPr>
                              <w:pStyle w:val="FrameContents"/>
                              <w:pBdr>
                                <w:top w:val="single" w:sz="24" w:space="8" w:color="5B9BD5"/>
                                <w:bottom w:val="single" w:sz="24" w:space="8" w:color="5B9BD5"/>
                              </w:pBdr>
                              <w:spacing w:after="0"/>
                            </w:pPr>
                            <w:r w:rsidRPr="00EC1ACE">
                              <w:rPr>
                                <w:i/>
                                <w:iCs/>
                                <w:color w:val="0D0D0D" w:themeColor="text1" w:themeTint="F2"/>
                              </w:rPr>
                              <w:t xml:space="preserve">Horticulture </w:t>
                            </w:r>
                            <w:r w:rsidR="00EC1ACE">
                              <w:rPr>
                                <w:i/>
                                <w:iCs/>
                                <w:color w:val="0D0D0D" w:themeColor="text1" w:themeTint="F2"/>
                              </w:rPr>
                              <w:t>pupils providing the school kitchen with produce they have grown.</w:t>
                            </w:r>
                            <w:r w:rsidR="008824F8" w:rsidRPr="00EC1ACE">
                              <w:rPr>
                                <w:i/>
                                <w:iCs/>
                                <w:color w:val="0D0D0D" w:themeColor="text1" w:themeTint="F2"/>
                              </w:rPr>
                              <w:t xml:space="preserve"> </w:t>
                            </w:r>
                          </w:p>
                        </w:txbxContent>
                      </wps:txbx>
                      <wps:bodyPr wrap="square">
                        <a:noAutofit/>
                      </wps:bodyPr>
                    </wps:wsp>
                  </a:graphicData>
                </a:graphic>
                <wp14:sizeRelV relativeFrom="margin">
                  <wp14:pctHeight>0</wp14:pctHeight>
                </wp14:sizeRelV>
              </wp:anchor>
            </w:drawing>
          </mc:Choice>
          <mc:Fallback>
            <w:pict>
              <v:rect w14:anchorId="2ED55CCE" id="Text Box 2" o:spid="_x0000_s1027" style="position:absolute;margin-left:64.1pt;margin-top:73.9pt;width:115.3pt;height:111.75pt;z-index:13;visibility:visible;mso-wrap-style:square;mso-height-percent:0;mso-wrap-distance-left:9pt;mso-wrap-distance-top:7.2pt;mso-wrap-distance-right:9pt;mso-wrap-distance-bottom:7.2pt;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" filled="f" stroked="f" strokeweight=".26mm">
                <v:textbox>
                  <w:txbxContent>
                    <w:p w14:paraId="4D8F0592" w14:textId="21F00F1B" w:rsidR="006565B4" w:rsidRPr="00EC1ACE" w:rsidRDefault="00776CAB">
                      <w:pPr>
                        <w:pStyle w:val="FrameContents"/>
                        <w:pBdr>
                          <w:top w:val="single" w:sz="24" w:space="8" w:color="5B9BD5"/>
                          <w:bottom w:val="single" w:sz="24" w:space="8" w:color="5B9BD5"/>
                        </w:pBdr>
                        <w:spacing w:after="0"/>
                      </w:pPr>
                      <w:r w:rsidRPr="00EC1ACE">
                        <w:rPr>
                          <w:i/>
                          <w:iCs/>
                          <w:color w:val="0D0D0D" w:themeColor="text1" w:themeTint="F2"/>
                        </w:rPr>
                        <w:t xml:space="preserve">Horticulture </w:t>
                      </w:r>
                      <w:r w:rsidR="00EC1ACE">
                        <w:rPr>
                          <w:i/>
                          <w:iCs/>
                          <w:color w:val="0D0D0D" w:themeColor="text1" w:themeTint="F2"/>
                        </w:rPr>
                        <w:t>pupils providing the school kitchen with produce they have grown.</w:t>
                      </w:r>
                      <w:r w:rsidR="008824F8" w:rsidRPr="00EC1ACE">
                        <w:rPr>
                          <w:i/>
                          <w:iCs/>
                          <w:color w:val="0D0D0D" w:themeColor="text1" w:themeTint="F2"/>
                        </w:rPr>
                        <w:t xml:space="preserve"> </w:t>
                      </w:r>
                    </w:p>
                  </w:txbxContent>
                </v:textbox>
                <w10:wrap type="topAndBottom" anchorx="margin"/>
              </v:rect>
            </w:pict>
          </mc:Fallback>
        </mc:AlternateContent>
      </w:r>
      <w:r w:rsidR="00670275">
        <w:rPr>
          <w:noProof/>
          <w:lang w:eastAsia="en-GB"/>
        </w:rPr>
        <w:drawing>
          <wp:anchor distT="0" distB="0" distL="114300" distR="114300" simplePos="0" relativeHeight="251658240" behindDoc="0" locked="0" layoutInCell="1" allowOverlap="1" wp14:anchorId="43E16994" wp14:editId="399C3C31">
            <wp:simplePos x="0" y="0"/>
            <wp:positionH relativeFrom="column">
              <wp:posOffset>342900</wp:posOffset>
            </wp:positionH>
            <wp:positionV relativeFrom="paragraph">
              <wp:posOffset>719455</wp:posOffset>
            </wp:positionV>
            <wp:extent cx="3485515" cy="2466975"/>
            <wp:effectExtent l="0" t="0" r="635"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43043" t="34863" r="35353" b="37956"/>
                    <a:stretch/>
                  </pic:blipFill>
                  <pic:spPr bwMode="auto">
                    <a:xfrm>
                      <a:off x="0" y="0"/>
                      <a:ext cx="3485515" cy="2466975"/>
                    </a:xfrm>
                    <a:prstGeom prst="rect">
                      <a:avLst/>
                    </a:prstGeom>
                    <a:ln>
                      <a:noFill/>
                    </a:ln>
                    <a:extLst>
                      <a:ext uri="{53640926-AAD7-44D8-BBD7-CCE9431645EC}">
                        <a14:shadowObscured xmlns:a14="http://schemas.microsoft.com/office/drawing/2010/main"/>
                      </a:ext>
                    </a:extLst>
                  </pic:spPr>
                </pic:pic>
              </a:graphicData>
            </a:graphic>
          </wp:anchor>
        </w:drawing>
      </w:r>
      <w:r w:rsidR="00776CAB">
        <w:rPr>
          <w:rFonts w:cstheme="minorHAnsi"/>
          <w:color w:val="00B050"/>
        </w:rPr>
        <w:t xml:space="preserve">The Green Pathway would support </w:t>
      </w:r>
      <w:r w:rsidR="00EC1ACE">
        <w:rPr>
          <w:rFonts w:cstheme="minorHAnsi"/>
          <w:color w:val="00B050"/>
        </w:rPr>
        <w:t xml:space="preserve">pupils </w:t>
      </w:r>
      <w:r w:rsidR="00776CAB">
        <w:rPr>
          <w:rFonts w:cstheme="minorHAnsi"/>
          <w:color w:val="00B050"/>
        </w:rPr>
        <w:t>intending to head off t</w:t>
      </w:r>
      <w:r w:rsidR="00EC1ACE">
        <w:rPr>
          <w:rFonts w:cstheme="minorHAnsi"/>
          <w:color w:val="00B050"/>
        </w:rPr>
        <w:t>o local mainstream F.E colleges</w:t>
      </w:r>
      <w:r w:rsidR="00776CAB">
        <w:rPr>
          <w:rFonts w:cstheme="minorHAnsi"/>
          <w:color w:val="00B050"/>
        </w:rPr>
        <w:t xml:space="preserve"> to take up </w:t>
      </w:r>
      <w:r w:rsidR="00EC1ACE">
        <w:rPr>
          <w:rFonts w:cstheme="minorHAnsi"/>
          <w:color w:val="00B050"/>
        </w:rPr>
        <w:t xml:space="preserve">Life Skills and </w:t>
      </w:r>
      <w:r w:rsidR="00776CAB">
        <w:rPr>
          <w:rFonts w:cstheme="minorHAnsi"/>
          <w:color w:val="00B050"/>
        </w:rPr>
        <w:t xml:space="preserve">Vocational courses.  Green Pathway courses are available to </w:t>
      </w:r>
      <w:r w:rsidR="00EC1ACE">
        <w:rPr>
          <w:rFonts w:cstheme="minorHAnsi"/>
          <w:color w:val="00B050"/>
        </w:rPr>
        <w:t xml:space="preserve">pupils </w:t>
      </w:r>
      <w:r w:rsidR="00776CAB">
        <w:rPr>
          <w:rFonts w:cstheme="minorHAnsi"/>
          <w:color w:val="00B050"/>
        </w:rPr>
        <w:t>that are working from Entry 3 and Level 1.</w:t>
      </w:r>
    </w:p>
    <w:p w14:paraId="40AD1E99" w14:textId="77777777" w:rsidR="006565B4" w:rsidRDefault="00670275">
      <w:pPr>
        <w:widowControl w:val="0"/>
        <w:rPr>
          <w:rFonts w:ascii="Britannic Bold" w:hAnsi="Britannic Bold"/>
          <w:color w:val="336699"/>
        </w:rPr>
      </w:pPr>
      <w:r>
        <w:rPr>
          <w:noProof/>
          <w:lang w:eastAsia="en-GB"/>
        </w:rPr>
        <mc:AlternateContent>
          <mc:Choice Requires="wps">
            <w:drawing>
              <wp:inline distT="0" distB="0" distL="0" distR="0" wp14:anchorId="39BDED15" wp14:editId="463D0AD5">
                <wp:extent cx="304800" cy="304800"/>
                <wp:effectExtent l="0" t="0" r="0" b="0"/>
                <wp:docPr id="2" name="AutoShape 1" descr="blob:https://uk.evisense.com/ad254256-556c-4f4d-b3c9-071c51a54e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D67222" id="AutoShape 1" o:spid="_x0000_s1026" alt="blob:https://uk.evisense.com/ad254256-556c-4f4d-b3c9-071c51a54e4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C0GI+N5QIAAAEGAAAOAAAAAAAAAAAAAAAA&#10;AC4CAABkcnMvZTJvRG9jLnhtbFBLAQItABQABgAIAAAAIQBMoOks2AAAAAMBAAAPAAAAAAAAAAAA&#10;AAAAAD8FAABkcnMvZG93bnJldi54bWxQSwUGAAAAAAQABADzAAAARAYAAAAA&#10;" filled="f" stroked="f">
                <o:lock v:ext="edit" aspectratio="t"/>
                <w10:anchorlock/>
              </v:rect>
            </w:pict>
          </mc:Fallback>
        </mc:AlternateContent>
      </w:r>
      <w:r w:rsidRPr="00670275">
        <w:rPr>
          <w:noProof/>
          <w:lang w:eastAsia="en-GB"/>
        </w:rPr>
        <w:t xml:space="preserve"> </w:t>
      </w:r>
    </w:p>
    <w:p w14:paraId="4C7BA9AD" w14:textId="77777777" w:rsidR="006565B4" w:rsidRDefault="006565B4">
      <w:pPr>
        <w:widowControl w:val="0"/>
        <w:rPr>
          <w:rFonts w:ascii="Britannic Bold" w:hAnsi="Britannic Bold"/>
          <w:color w:val="336699"/>
        </w:rPr>
      </w:pPr>
    </w:p>
    <w:p w14:paraId="3F29205F" w14:textId="77777777" w:rsidR="006565B4" w:rsidRDefault="008824F8">
      <w:pPr>
        <w:widowControl w:val="0"/>
        <w:rPr>
          <w:rFonts w:ascii="Britannic Bold" w:hAnsi="Britannic Bold"/>
          <w:color w:val="336699"/>
          <w:sz w:val="28"/>
          <w:szCs w:val="28"/>
        </w:rPr>
      </w:pPr>
      <w:r>
        <w:rPr>
          <w:noProof/>
          <w:lang w:eastAsia="en-GB"/>
        </w:rPr>
        <w:drawing>
          <wp:anchor distT="0" distB="0" distL="114300" distR="114300" simplePos="0" relativeHeight="251659264" behindDoc="0" locked="0" layoutInCell="1" allowOverlap="1" wp14:anchorId="4A2F2B85" wp14:editId="0EA55F11">
            <wp:simplePos x="0" y="0"/>
            <wp:positionH relativeFrom="column">
              <wp:posOffset>2314574</wp:posOffset>
            </wp:positionH>
            <wp:positionV relativeFrom="paragraph">
              <wp:posOffset>277397</wp:posOffset>
            </wp:positionV>
            <wp:extent cx="2733675" cy="3660874"/>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34678" cy="3662217"/>
                    </a:xfrm>
                    <a:prstGeom prst="rect">
                      <a:avLst/>
                    </a:prstGeom>
                    <a:noFill/>
                  </pic:spPr>
                </pic:pic>
              </a:graphicData>
            </a:graphic>
            <wp14:sizeRelH relativeFrom="margin">
              <wp14:pctWidth>0</wp14:pctWidth>
            </wp14:sizeRelH>
            <wp14:sizeRelV relativeFrom="margin">
              <wp14:pctHeight>0</wp14:pctHeight>
            </wp14:sizeRelV>
          </wp:anchor>
        </w:drawing>
      </w:r>
    </w:p>
    <w:p w14:paraId="27CBC424" w14:textId="77777777" w:rsidR="006565B4" w:rsidRDefault="006565B4">
      <w:pPr>
        <w:widowControl w:val="0"/>
        <w:rPr>
          <w:rFonts w:ascii="Britannic Bold" w:hAnsi="Britannic Bold"/>
          <w:color w:val="000000" w:themeColor="text1"/>
        </w:rPr>
      </w:pPr>
    </w:p>
    <w:p w14:paraId="4F305492" w14:textId="77777777" w:rsidR="006565B4" w:rsidRDefault="006565B4">
      <w:pPr>
        <w:widowControl w:val="0"/>
        <w:rPr>
          <w:rFonts w:ascii="Britannic Bold" w:hAnsi="Britannic Bold"/>
          <w:color w:val="000000" w:themeColor="text1"/>
          <w:sz w:val="20"/>
          <w:szCs w:val="20"/>
        </w:rPr>
      </w:pPr>
    </w:p>
    <w:p w14:paraId="0C29476C" w14:textId="77777777" w:rsidR="006565B4" w:rsidRDefault="00776CAB">
      <w:pPr>
        <w:widowControl w:val="0"/>
        <w:rPr>
          <w:rFonts w:ascii="Britannic Bold" w:hAnsi="Britannic Bold"/>
          <w:color w:val="336699"/>
        </w:rPr>
      </w:pPr>
      <w:r>
        <w:rPr>
          <w:rFonts w:ascii="Britannic Bold" w:hAnsi="Britannic Bold"/>
          <w:color w:val="336699"/>
        </w:rPr>
        <w:t> </w:t>
      </w:r>
    </w:p>
    <w:p w14:paraId="26A5C0AB" w14:textId="77777777" w:rsidR="006565B4" w:rsidRDefault="00776CAB">
      <w:pPr>
        <w:widowControl w:val="0"/>
        <w:rPr>
          <w:rFonts w:ascii="Georgia" w:hAnsi="Georgia"/>
          <w:color w:val="000000"/>
        </w:rPr>
      </w:pPr>
      <w:r>
        <w:t> </w:t>
      </w:r>
    </w:p>
    <w:p w14:paraId="3FDD3012" w14:textId="77777777" w:rsidR="006565B4" w:rsidRDefault="006565B4">
      <w:pPr>
        <w:tabs>
          <w:tab w:val="left" w:pos="1500"/>
        </w:tabs>
      </w:pPr>
    </w:p>
    <w:p w14:paraId="2389F51D" w14:textId="77777777" w:rsidR="006565B4" w:rsidRDefault="00776CAB">
      <w:pPr>
        <w:tabs>
          <w:tab w:val="left" w:pos="1500"/>
        </w:tabs>
      </w:pPr>
      <w:r>
        <w:rPr>
          <w:noProof/>
          <w:lang w:eastAsia="en-GB"/>
        </w:rPr>
        <mc:AlternateContent>
          <mc:Choice Requires="wps">
            <w:drawing>
              <wp:anchor distT="91440" distB="91440" distL="114300" distR="114300" simplePos="0" relativeHeight="14" behindDoc="0" locked="0" layoutInCell="1" allowOverlap="1" wp14:anchorId="615F343F" wp14:editId="1C64310D">
                <wp:simplePos x="0" y="0"/>
                <wp:positionH relativeFrom="margin">
                  <wp:posOffset>-314325</wp:posOffset>
                </wp:positionH>
                <wp:positionV relativeFrom="paragraph">
                  <wp:posOffset>382270</wp:posOffset>
                </wp:positionV>
                <wp:extent cx="1464310" cy="1019175"/>
                <wp:effectExtent l="0" t="0" r="0" b="0"/>
                <wp:wrapTopAndBottom/>
                <wp:docPr id="10" name="Text Box 2"/>
                <wp:cNvGraphicFramePr/>
                <a:graphic xmlns:a="http://schemas.openxmlformats.org/drawingml/2006/main">
                  <a:graphicData uri="http://schemas.microsoft.com/office/word/2010/wordprocessingShape">
                    <wps:wsp>
                      <wps:cNvSpPr/>
                      <wps:spPr>
                        <a:xfrm>
                          <a:off x="0" y="0"/>
                          <a:ext cx="1464310" cy="1019175"/>
                        </a:xfrm>
                        <a:prstGeom prst="rect">
                          <a:avLst/>
                        </a:prstGeom>
                        <a:noFill/>
                        <a:ln w="9360">
                          <a:noFill/>
                        </a:ln>
                      </wps:spPr>
                      <wps:style>
                        <a:lnRef idx="0">
                          <a:scrgbClr r="0" g="0" b="0"/>
                        </a:lnRef>
                        <a:fillRef idx="0">
                          <a:scrgbClr r="0" g="0" b="0"/>
                        </a:fillRef>
                        <a:effectRef idx="0">
                          <a:scrgbClr r="0" g="0" b="0"/>
                        </a:effectRef>
                        <a:fontRef idx="minor"/>
                      </wps:style>
                      <wps:txbx>
                        <w:txbxContent>
                          <w:p w14:paraId="56723C41" w14:textId="29C9F93C" w:rsidR="006565B4" w:rsidRPr="008824F8" w:rsidRDefault="00EC1ACE">
                            <w:pPr>
                              <w:pStyle w:val="FrameContents"/>
                              <w:pBdr>
                                <w:top w:val="single" w:sz="24" w:space="8" w:color="5B9BD5"/>
                                <w:bottom w:val="single" w:sz="24" w:space="8" w:color="5B9BD5"/>
                              </w:pBdr>
                              <w:spacing w:after="0"/>
                              <w:rPr>
                                <w:i/>
                              </w:rPr>
                            </w:pPr>
                            <w:r>
                              <w:rPr>
                                <w:i/>
                              </w:rPr>
                              <w:t xml:space="preserve">Pupil </w:t>
                            </w:r>
                            <w:r w:rsidR="008824F8" w:rsidRPr="008824F8">
                              <w:rPr>
                                <w:i/>
                              </w:rPr>
                              <w:t xml:space="preserve">tending to the animals during their Animal Care lesson.  </w:t>
                            </w:r>
                          </w:p>
                        </w:txbxContent>
                      </wps:txbx>
                      <wps:bodyPr wrap="square">
                        <a:noAutofit/>
                      </wps:bodyPr>
                    </wps:wsp>
                  </a:graphicData>
                </a:graphic>
                <wp14:sizeRelV relativeFrom="margin">
                  <wp14:pctHeight>0</wp14:pctHeight>
                </wp14:sizeRelV>
              </wp:anchor>
            </w:drawing>
          </mc:Choice>
          <mc:Fallback>
            <w:pict>
              <v:rect w14:anchorId="615F343F" id="_x0000_s1028" style="position:absolute;margin-left:-24.75pt;margin-top:30.1pt;width:115.3pt;height:80.25pt;z-index:14;visibility:visible;mso-wrap-style:square;mso-height-percent:0;mso-wrap-distance-left:9pt;mso-wrap-distance-top:7.2pt;mso-wrap-distance-right:9pt;mso-wrap-distance-bottom:7.2pt;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" filled="f" stroked="f" strokeweight=".26mm">
                <v:textbox>
                  <w:txbxContent>
                    <w:p w14:paraId="56723C41" w14:textId="29C9F93C" w:rsidR="006565B4" w:rsidRPr="008824F8" w:rsidRDefault="00EC1ACE">
                      <w:pPr>
                        <w:pStyle w:val="FrameContents"/>
                        <w:pBdr>
                          <w:top w:val="single" w:sz="24" w:space="8" w:color="5B9BD5"/>
                          <w:bottom w:val="single" w:sz="24" w:space="8" w:color="5B9BD5"/>
                        </w:pBdr>
                        <w:spacing w:after="0"/>
                        <w:rPr>
                          <w:i/>
                        </w:rPr>
                      </w:pPr>
                      <w:r>
                        <w:rPr>
                          <w:i/>
                        </w:rPr>
                        <w:t xml:space="preserve">Pupil </w:t>
                      </w:r>
                      <w:r w:rsidR="008824F8" w:rsidRPr="008824F8">
                        <w:rPr>
                          <w:i/>
                        </w:rPr>
                        <w:t xml:space="preserve">tending to the animals during their Animal Care lesson.  </w:t>
                      </w:r>
                    </w:p>
                  </w:txbxContent>
                </v:textbox>
                <w10:wrap type="topAndBottom" anchorx="margin"/>
              </v:rect>
            </w:pict>
          </mc:Fallback>
        </mc:AlternateContent>
      </w:r>
    </w:p>
    <w:p w14:paraId="7E8D1374" w14:textId="77777777" w:rsidR="006565B4" w:rsidRDefault="006565B4">
      <w:pPr>
        <w:tabs>
          <w:tab w:val="left" w:pos="1500"/>
        </w:tabs>
      </w:pPr>
    </w:p>
    <w:p w14:paraId="053032A5" w14:textId="77777777" w:rsidR="006565B4" w:rsidRDefault="006565B4">
      <w:pPr>
        <w:widowControl w:val="0"/>
        <w:rPr>
          <w:rFonts w:cstheme="minorHAnsi"/>
          <w:color w:val="000000"/>
          <w:sz w:val="24"/>
          <w:szCs w:val="24"/>
        </w:rPr>
      </w:pPr>
    </w:p>
    <w:p w14:paraId="25138DD4" w14:textId="77777777" w:rsidR="006565B4" w:rsidRDefault="006565B4">
      <w:pPr>
        <w:widowControl w:val="0"/>
      </w:pPr>
    </w:p>
    <w:p w14:paraId="7A34C618" w14:textId="77777777" w:rsidR="006565B4" w:rsidRDefault="006565B4">
      <w:pPr>
        <w:widowControl w:val="0"/>
        <w:jc w:val="center"/>
        <w:rPr>
          <w:rFonts w:cstheme="minorHAnsi"/>
          <w:b/>
          <w:color w:val="000000" w:themeColor="text1"/>
          <w:sz w:val="44"/>
          <w:szCs w:val="44"/>
        </w:rPr>
      </w:pPr>
    </w:p>
    <w:p w14:paraId="7D7BD6DB" w14:textId="6DCAB1C5" w:rsidR="00CF54CF" w:rsidRPr="00CF54CF" w:rsidRDefault="00776CAB" w:rsidP="00DD27D9">
      <w:pPr>
        <w:widowControl w:val="0"/>
        <w:rPr>
          <w:rFonts w:cstheme="minorHAnsi"/>
          <w:b/>
          <w:color w:val="0D0D0D" w:themeColor="text1" w:themeTint="F2"/>
          <w:sz w:val="40"/>
          <w:szCs w:val="40"/>
        </w:rPr>
      </w:pPr>
      <w:r w:rsidRPr="00CF54CF">
        <w:rPr>
          <w:rFonts w:cstheme="minorHAnsi"/>
          <w:b/>
          <w:color w:val="0D0D0D" w:themeColor="text1" w:themeTint="F2"/>
          <w:sz w:val="40"/>
          <w:szCs w:val="40"/>
        </w:rPr>
        <w:t xml:space="preserve">Core Units </w:t>
      </w:r>
    </w:p>
    <w:tbl>
      <w:tblPr>
        <w:tblStyle w:val="TableGrid"/>
        <w:tblW w:w="9067" w:type="dxa"/>
        <w:tblLook w:val="04A0" w:firstRow="1" w:lastRow="0" w:firstColumn="1" w:lastColumn="0" w:noHBand="0" w:noVBand="1"/>
      </w:tblPr>
      <w:tblGrid>
        <w:gridCol w:w="9067"/>
      </w:tblGrid>
      <w:tr w:rsidR="006565B4" w14:paraId="478FFF65" w14:textId="77777777">
        <w:tc>
          <w:tcPr>
            <w:tcW w:w="9067" w:type="dxa"/>
            <w:shd w:val="clear" w:color="auto" w:fill="auto"/>
          </w:tcPr>
          <w:p w14:paraId="21B62AB2" w14:textId="77777777" w:rsidR="006565B4" w:rsidRDefault="00A36302">
            <w:pPr>
              <w:spacing w:after="0" w:line="240" w:lineRule="auto"/>
              <w:rPr>
                <w:rFonts w:ascii="Arial" w:hAnsi="Arial" w:cs="Arial"/>
                <w:b/>
                <w:color w:val="000000" w:themeColor="text1"/>
                <w:sz w:val="20"/>
                <w:szCs w:val="20"/>
              </w:rPr>
            </w:pPr>
            <w:r>
              <w:rPr>
                <w:rFonts w:cstheme="minorHAnsi"/>
                <w:color w:val="000000" w:themeColor="text1"/>
                <w:sz w:val="28"/>
                <w:szCs w:val="28"/>
              </w:rPr>
              <w:t>Entry 1- Level 2</w:t>
            </w:r>
            <w:r w:rsidR="00776CAB">
              <w:rPr>
                <w:rFonts w:cstheme="minorHAnsi"/>
                <w:color w:val="000000" w:themeColor="text1"/>
                <w:sz w:val="28"/>
                <w:szCs w:val="28"/>
              </w:rPr>
              <w:t xml:space="preserve"> Functional Skills Literacy</w:t>
            </w:r>
            <w:r w:rsidR="00776CAB">
              <w:rPr>
                <w:rFonts w:ascii="Arial" w:hAnsi="Arial" w:cs="Arial"/>
                <w:b/>
                <w:color w:val="000000" w:themeColor="text1"/>
                <w:sz w:val="20"/>
                <w:szCs w:val="20"/>
              </w:rPr>
              <w:t xml:space="preserve"> </w:t>
            </w:r>
          </w:p>
          <w:p w14:paraId="6490ACED" w14:textId="38AA909D" w:rsidR="006565B4" w:rsidRDefault="00776CAB">
            <w:pPr>
              <w:spacing w:after="0" w:line="240" w:lineRule="auto"/>
            </w:pPr>
            <w:r>
              <w:rPr>
                <w:rFonts w:ascii="Arial" w:hAnsi="Arial" w:cs="Arial"/>
                <w:color w:val="000000" w:themeColor="text1"/>
                <w:sz w:val="20"/>
                <w:szCs w:val="20"/>
                <w:lang w:val="en"/>
              </w:rPr>
              <w:t xml:space="preserve">Functional Skills Literacy gives </w:t>
            </w:r>
            <w:r w:rsidR="00EC1ACE">
              <w:rPr>
                <w:rFonts w:ascii="Arial" w:hAnsi="Arial" w:cs="Arial"/>
                <w:color w:val="000000" w:themeColor="text1"/>
                <w:sz w:val="20"/>
                <w:szCs w:val="20"/>
                <w:lang w:val="en"/>
              </w:rPr>
              <w:t xml:space="preserve">pupils </w:t>
            </w:r>
            <w:r>
              <w:rPr>
                <w:rFonts w:ascii="Arial" w:hAnsi="Arial" w:cs="Arial"/>
                <w:color w:val="000000" w:themeColor="text1"/>
                <w:sz w:val="20"/>
                <w:szCs w:val="20"/>
                <w:lang w:val="en"/>
              </w:rPr>
              <w:t xml:space="preserve">practical skills for the modern world and helps them get the most from life, learning and work. This course aims to </w:t>
            </w:r>
            <w:r w:rsidR="00EC1ACE">
              <w:rPr>
                <w:rFonts w:ascii="Arial" w:hAnsi="Arial" w:cs="Arial"/>
                <w:color w:val="000000" w:themeColor="text1"/>
                <w:sz w:val="20"/>
                <w:szCs w:val="20"/>
                <w:lang w:val="en"/>
              </w:rPr>
              <w:t>ensure that students have basic skills in Reading, W</w:t>
            </w:r>
            <w:r>
              <w:rPr>
                <w:rFonts w:ascii="Arial" w:hAnsi="Arial" w:cs="Arial"/>
                <w:color w:val="000000" w:themeColor="text1"/>
                <w:sz w:val="20"/>
                <w:szCs w:val="20"/>
                <w:lang w:val="en"/>
              </w:rPr>
              <w:t>riting</w:t>
            </w:r>
            <w:r w:rsidR="00EC1ACE">
              <w:rPr>
                <w:rFonts w:ascii="Arial" w:hAnsi="Arial" w:cs="Arial"/>
                <w:color w:val="000000" w:themeColor="text1"/>
                <w:sz w:val="20"/>
                <w:szCs w:val="20"/>
                <w:lang w:val="en"/>
              </w:rPr>
              <w:t xml:space="preserve"> and Speaking and L</w:t>
            </w:r>
            <w:r>
              <w:rPr>
                <w:rFonts w:ascii="Arial" w:hAnsi="Arial" w:cs="Arial"/>
                <w:color w:val="000000" w:themeColor="text1"/>
                <w:sz w:val="20"/>
                <w:szCs w:val="20"/>
                <w:lang w:val="en"/>
              </w:rPr>
              <w:t xml:space="preserve">istening. It assesses whether students can use these skills in everyday situations. </w:t>
            </w:r>
          </w:p>
          <w:p w14:paraId="1D46FE21" w14:textId="77777777" w:rsidR="006565B4" w:rsidRDefault="006565B4">
            <w:pPr>
              <w:spacing w:after="0" w:line="240" w:lineRule="auto"/>
              <w:rPr>
                <w:rFonts w:ascii="Arial" w:hAnsi="Arial" w:cs="Arial"/>
                <w:b/>
                <w:color w:val="000000" w:themeColor="text1"/>
                <w:sz w:val="20"/>
                <w:szCs w:val="20"/>
              </w:rPr>
            </w:pPr>
          </w:p>
        </w:tc>
      </w:tr>
      <w:tr w:rsidR="006565B4" w14:paraId="2A1313E0" w14:textId="77777777">
        <w:tc>
          <w:tcPr>
            <w:tcW w:w="9067" w:type="dxa"/>
            <w:shd w:val="clear" w:color="auto" w:fill="auto"/>
          </w:tcPr>
          <w:p w14:paraId="7A45A380" w14:textId="77777777" w:rsidR="006565B4" w:rsidRDefault="00A36302">
            <w:pPr>
              <w:widowControl w:val="0"/>
              <w:spacing w:after="0" w:line="240" w:lineRule="auto"/>
              <w:rPr>
                <w:rFonts w:cstheme="minorHAnsi"/>
                <w:color w:val="000000" w:themeColor="text1"/>
                <w:sz w:val="28"/>
                <w:szCs w:val="28"/>
              </w:rPr>
            </w:pPr>
            <w:r>
              <w:rPr>
                <w:rFonts w:cstheme="minorHAnsi"/>
                <w:color w:val="000000" w:themeColor="text1"/>
                <w:sz w:val="28"/>
                <w:szCs w:val="28"/>
              </w:rPr>
              <w:t>Entry 1- Level 2</w:t>
            </w:r>
            <w:r w:rsidR="00776CAB">
              <w:rPr>
                <w:rFonts w:cstheme="minorHAnsi"/>
                <w:color w:val="000000" w:themeColor="text1"/>
                <w:sz w:val="28"/>
                <w:szCs w:val="28"/>
              </w:rPr>
              <w:t xml:space="preserve"> Functional Skills Numeracy </w:t>
            </w:r>
          </w:p>
          <w:p w14:paraId="5C9E4F39" w14:textId="763B4B49" w:rsidR="006565B4" w:rsidRDefault="00776CAB">
            <w:pPr>
              <w:spacing w:after="0" w:line="240" w:lineRule="auto"/>
            </w:pPr>
            <w:r>
              <w:rPr>
                <w:rFonts w:ascii="Arial" w:hAnsi="Arial" w:cs="Arial"/>
                <w:color w:val="000000" w:themeColor="text1"/>
                <w:sz w:val="20"/>
                <w:szCs w:val="20"/>
              </w:rPr>
              <w:t xml:space="preserve">Numeracy focuses upon </w:t>
            </w:r>
            <w:r w:rsidR="00EC1ACE">
              <w:rPr>
                <w:rFonts w:ascii="Arial" w:hAnsi="Arial" w:cs="Arial"/>
                <w:color w:val="000000" w:themeColor="text1"/>
                <w:sz w:val="20"/>
                <w:szCs w:val="20"/>
              </w:rPr>
              <w:t xml:space="preserve">developing </w:t>
            </w:r>
            <w:r>
              <w:rPr>
                <w:rFonts w:ascii="Arial" w:hAnsi="Arial" w:cs="Arial"/>
                <w:color w:val="000000" w:themeColor="text1"/>
                <w:sz w:val="20"/>
                <w:szCs w:val="20"/>
              </w:rPr>
              <w:t xml:space="preserve">functional skills. During the year we cover all four strands of Maths; Number, Measure, Geometry and Statistics. </w:t>
            </w:r>
            <w:r>
              <w:rPr>
                <w:rFonts w:ascii="Arial" w:hAnsi="Arial" w:cs="Arial"/>
                <w:color w:val="000000" w:themeColor="text1"/>
                <w:sz w:val="20"/>
                <w:szCs w:val="20"/>
                <w:lang w:val="en"/>
              </w:rPr>
              <w:t xml:space="preserve">It assesses whether students can use these skills in everyday situations. </w:t>
            </w:r>
          </w:p>
          <w:p w14:paraId="405222EF" w14:textId="77777777" w:rsidR="006565B4" w:rsidRDefault="006565B4">
            <w:pPr>
              <w:spacing w:after="0" w:line="240" w:lineRule="auto"/>
              <w:rPr>
                <w:rFonts w:ascii="Arial" w:hAnsi="Arial" w:cs="Arial"/>
                <w:b/>
                <w:color w:val="000000" w:themeColor="text1"/>
                <w:sz w:val="20"/>
                <w:szCs w:val="20"/>
              </w:rPr>
            </w:pPr>
          </w:p>
        </w:tc>
      </w:tr>
      <w:tr w:rsidR="006565B4" w14:paraId="3C864B65" w14:textId="77777777">
        <w:tc>
          <w:tcPr>
            <w:tcW w:w="9067" w:type="dxa"/>
            <w:shd w:val="clear" w:color="auto" w:fill="auto"/>
          </w:tcPr>
          <w:p w14:paraId="38EE452D" w14:textId="77777777" w:rsidR="006565B4" w:rsidRDefault="00776CAB">
            <w:pPr>
              <w:widowControl w:val="0"/>
              <w:spacing w:after="0" w:line="240" w:lineRule="auto"/>
              <w:rPr>
                <w:rFonts w:cstheme="minorHAnsi"/>
                <w:color w:val="000000" w:themeColor="text1"/>
                <w:sz w:val="28"/>
                <w:szCs w:val="28"/>
              </w:rPr>
            </w:pPr>
            <w:r>
              <w:rPr>
                <w:rFonts w:cstheme="minorHAnsi"/>
                <w:color w:val="000000" w:themeColor="text1"/>
                <w:sz w:val="28"/>
                <w:szCs w:val="28"/>
              </w:rPr>
              <w:t>Entry 3</w:t>
            </w:r>
            <w:r w:rsidR="00A36302">
              <w:rPr>
                <w:rFonts w:cstheme="minorHAnsi"/>
                <w:color w:val="000000" w:themeColor="text1"/>
                <w:sz w:val="28"/>
                <w:szCs w:val="28"/>
              </w:rPr>
              <w:t xml:space="preserve"> Making the Most of Leisure Time </w:t>
            </w:r>
            <w:r>
              <w:rPr>
                <w:rFonts w:cstheme="minorHAnsi"/>
                <w:color w:val="000000" w:themeColor="text1"/>
                <w:sz w:val="28"/>
                <w:szCs w:val="28"/>
              </w:rPr>
              <w:t xml:space="preserve"> </w:t>
            </w:r>
          </w:p>
          <w:p w14:paraId="27E0B028" w14:textId="77777777" w:rsidR="006565B4" w:rsidRDefault="00776CAB" w:rsidP="00A36302">
            <w:pPr>
              <w:spacing w:after="0" w:line="240" w:lineRule="auto"/>
              <w:rPr>
                <w:rFonts w:ascii="Arial" w:hAnsi="Arial" w:cs="Arial"/>
                <w:color w:val="000000" w:themeColor="text1"/>
                <w:sz w:val="20"/>
                <w:szCs w:val="20"/>
              </w:rPr>
            </w:pPr>
            <w:r>
              <w:rPr>
                <w:rFonts w:ascii="Arial" w:hAnsi="Arial" w:cs="Arial"/>
                <w:color w:val="000000" w:themeColor="text1"/>
                <w:sz w:val="20"/>
                <w:szCs w:val="20"/>
              </w:rPr>
              <w:t xml:space="preserve">This unit aims to enable learners to </w:t>
            </w:r>
            <w:r w:rsidR="00A36302">
              <w:rPr>
                <w:rFonts w:ascii="Arial" w:hAnsi="Arial" w:cs="Arial"/>
                <w:color w:val="000000" w:themeColor="text1"/>
                <w:sz w:val="20"/>
                <w:szCs w:val="20"/>
              </w:rPr>
              <w:t xml:space="preserve">access the community in order to stay healthy, as well as improve their travel training skills. Learners will identify different ways in which they can use their leisure time and participate in activities they find relaxing, challenging and new. </w:t>
            </w:r>
          </w:p>
          <w:p w14:paraId="71D2BC14" w14:textId="77777777" w:rsidR="00A36302" w:rsidRDefault="00A36302" w:rsidP="00A36302">
            <w:pPr>
              <w:spacing w:after="0" w:line="240" w:lineRule="auto"/>
              <w:rPr>
                <w:rFonts w:ascii="Arial" w:hAnsi="Arial" w:cs="Arial"/>
                <w:color w:val="000000" w:themeColor="text1"/>
                <w:sz w:val="20"/>
                <w:szCs w:val="20"/>
              </w:rPr>
            </w:pPr>
          </w:p>
        </w:tc>
      </w:tr>
      <w:tr w:rsidR="006565B4" w14:paraId="7D4CFCB3" w14:textId="77777777">
        <w:tc>
          <w:tcPr>
            <w:tcW w:w="9067" w:type="dxa"/>
            <w:shd w:val="clear" w:color="auto" w:fill="auto"/>
          </w:tcPr>
          <w:p w14:paraId="07072C8C" w14:textId="77777777" w:rsidR="006565B4" w:rsidRDefault="00A36302">
            <w:pPr>
              <w:widowControl w:val="0"/>
              <w:spacing w:after="0" w:line="240" w:lineRule="auto"/>
              <w:rPr>
                <w:rFonts w:cstheme="minorHAnsi"/>
                <w:color w:val="000000" w:themeColor="text1"/>
                <w:sz w:val="28"/>
                <w:szCs w:val="28"/>
              </w:rPr>
            </w:pPr>
            <w:r>
              <w:rPr>
                <w:rFonts w:cstheme="minorHAnsi"/>
                <w:color w:val="000000" w:themeColor="text1"/>
                <w:sz w:val="28"/>
                <w:szCs w:val="28"/>
              </w:rPr>
              <w:t xml:space="preserve">Entry </w:t>
            </w:r>
            <w:r w:rsidR="00776CAB">
              <w:rPr>
                <w:rFonts w:cstheme="minorHAnsi"/>
                <w:color w:val="000000" w:themeColor="text1"/>
                <w:sz w:val="28"/>
                <w:szCs w:val="28"/>
              </w:rPr>
              <w:t xml:space="preserve">3 </w:t>
            </w:r>
            <w:r>
              <w:rPr>
                <w:rFonts w:cstheme="minorHAnsi"/>
                <w:color w:val="000000" w:themeColor="text1"/>
                <w:sz w:val="28"/>
                <w:szCs w:val="28"/>
              </w:rPr>
              <w:t xml:space="preserve">Managing Social Relationships </w:t>
            </w:r>
            <w:r w:rsidR="00776CAB">
              <w:rPr>
                <w:rFonts w:cstheme="minorHAnsi"/>
                <w:color w:val="000000" w:themeColor="text1"/>
                <w:sz w:val="28"/>
                <w:szCs w:val="28"/>
              </w:rPr>
              <w:t xml:space="preserve"> </w:t>
            </w:r>
          </w:p>
          <w:p w14:paraId="3944BBF2" w14:textId="77777777" w:rsidR="006565B4" w:rsidRDefault="00776CAB">
            <w:pPr>
              <w:spacing w:after="0" w:line="240" w:lineRule="auto"/>
              <w:rPr>
                <w:rFonts w:ascii="Arial" w:hAnsi="Arial" w:cs="Arial"/>
                <w:color w:val="000000" w:themeColor="text1"/>
                <w:sz w:val="20"/>
                <w:szCs w:val="20"/>
              </w:rPr>
            </w:pPr>
            <w:r>
              <w:rPr>
                <w:rFonts w:ascii="Arial" w:hAnsi="Arial" w:cs="Arial"/>
                <w:color w:val="000000" w:themeColor="text1"/>
                <w:sz w:val="20"/>
                <w:szCs w:val="20"/>
              </w:rPr>
              <w:t>This unit enables learners to</w:t>
            </w:r>
            <w:r>
              <w:rPr>
                <w:rFonts w:ascii="Arial" w:hAnsi="Arial" w:cs="Arial"/>
                <w:b/>
                <w:color w:val="000000" w:themeColor="text1"/>
                <w:sz w:val="20"/>
                <w:szCs w:val="20"/>
              </w:rPr>
              <w:t xml:space="preserve"> </w:t>
            </w:r>
            <w:r>
              <w:rPr>
                <w:rFonts w:ascii="Arial" w:hAnsi="Arial" w:cs="Arial"/>
                <w:color w:val="000000" w:themeColor="text1"/>
                <w:sz w:val="20"/>
                <w:szCs w:val="20"/>
              </w:rPr>
              <w:t xml:space="preserve">understand </w:t>
            </w:r>
            <w:r w:rsidR="00A36302">
              <w:rPr>
                <w:rFonts w:ascii="Arial" w:hAnsi="Arial" w:cs="Arial"/>
                <w:color w:val="000000" w:themeColor="text1"/>
                <w:sz w:val="20"/>
                <w:szCs w:val="20"/>
              </w:rPr>
              <w:t xml:space="preserve">the importance of managing our relationships and emotions. It will also teach students to express their opinions and identify positive behaviours. </w:t>
            </w:r>
          </w:p>
          <w:p w14:paraId="1CEAF886" w14:textId="77777777" w:rsidR="006565B4" w:rsidRDefault="006565B4">
            <w:pPr>
              <w:spacing w:after="0" w:line="240" w:lineRule="auto"/>
              <w:rPr>
                <w:rFonts w:ascii="Arial" w:hAnsi="Arial" w:cs="Arial"/>
                <w:color w:val="000000" w:themeColor="text1"/>
                <w:sz w:val="20"/>
                <w:szCs w:val="20"/>
              </w:rPr>
            </w:pPr>
          </w:p>
        </w:tc>
      </w:tr>
      <w:tr w:rsidR="006565B4" w14:paraId="7EEE58D4" w14:textId="77777777">
        <w:tc>
          <w:tcPr>
            <w:tcW w:w="9067" w:type="dxa"/>
            <w:shd w:val="clear" w:color="auto" w:fill="auto"/>
          </w:tcPr>
          <w:p w14:paraId="0D875EEF" w14:textId="77777777" w:rsidR="006565B4" w:rsidRDefault="00A36302">
            <w:pPr>
              <w:widowControl w:val="0"/>
              <w:spacing w:after="0" w:line="240" w:lineRule="auto"/>
              <w:rPr>
                <w:rFonts w:cstheme="minorHAnsi"/>
                <w:color w:val="000000" w:themeColor="text1"/>
                <w:sz w:val="28"/>
                <w:szCs w:val="28"/>
              </w:rPr>
            </w:pPr>
            <w:r>
              <w:rPr>
                <w:rFonts w:cstheme="minorHAnsi"/>
                <w:color w:val="000000" w:themeColor="text1"/>
                <w:sz w:val="28"/>
                <w:szCs w:val="28"/>
              </w:rPr>
              <w:t xml:space="preserve">Entry </w:t>
            </w:r>
            <w:r w:rsidR="00776CAB">
              <w:rPr>
                <w:rFonts w:cstheme="minorHAnsi"/>
                <w:color w:val="000000" w:themeColor="text1"/>
                <w:sz w:val="28"/>
                <w:szCs w:val="28"/>
              </w:rPr>
              <w:t xml:space="preserve">3 </w:t>
            </w:r>
            <w:r>
              <w:rPr>
                <w:rFonts w:cstheme="minorHAnsi"/>
                <w:color w:val="000000" w:themeColor="text1"/>
                <w:sz w:val="28"/>
                <w:szCs w:val="28"/>
              </w:rPr>
              <w:t xml:space="preserve">Working as Part of a Group </w:t>
            </w:r>
          </w:p>
          <w:p w14:paraId="615B1981" w14:textId="04CF59EF" w:rsidR="00A36302" w:rsidRDefault="00776CAB" w:rsidP="00A36302">
            <w:pPr>
              <w:spacing w:after="0" w:line="276" w:lineRule="auto"/>
              <w:rPr>
                <w:rFonts w:ascii="Arial" w:hAnsi="Arial" w:cs="Arial"/>
                <w:color w:val="000000" w:themeColor="text1"/>
                <w:sz w:val="20"/>
                <w:szCs w:val="20"/>
              </w:rPr>
            </w:pPr>
            <w:r>
              <w:rPr>
                <w:rFonts w:ascii="Arial" w:hAnsi="Arial" w:cs="Arial"/>
                <w:color w:val="000000" w:themeColor="text1"/>
                <w:sz w:val="20"/>
                <w:szCs w:val="20"/>
              </w:rPr>
              <w:t>These units</w:t>
            </w:r>
            <w:r>
              <w:rPr>
                <w:rFonts w:ascii="Arial" w:hAnsi="Arial" w:cs="Arial"/>
                <w:b/>
                <w:color w:val="000000" w:themeColor="text1"/>
                <w:sz w:val="20"/>
                <w:szCs w:val="20"/>
              </w:rPr>
              <w:t xml:space="preserve"> </w:t>
            </w:r>
            <w:r>
              <w:rPr>
                <w:rFonts w:ascii="Arial" w:hAnsi="Arial" w:cs="Arial"/>
                <w:color w:val="000000" w:themeColor="text1"/>
                <w:sz w:val="20"/>
                <w:szCs w:val="20"/>
              </w:rPr>
              <w:t xml:space="preserve">helps </w:t>
            </w:r>
            <w:r w:rsidR="00A36302">
              <w:rPr>
                <w:rFonts w:ascii="Arial" w:hAnsi="Arial" w:cs="Arial"/>
                <w:color w:val="000000" w:themeColor="text1"/>
                <w:sz w:val="20"/>
                <w:szCs w:val="20"/>
              </w:rPr>
              <w:t xml:space="preserve">students to complete a project together, as a team. They will improve their communication skills, team working skills and employability skills. They will also learn to reflect and review their work in order to encourage progression. </w:t>
            </w:r>
          </w:p>
        </w:tc>
      </w:tr>
      <w:tr w:rsidR="00A36302" w14:paraId="67C03E5E" w14:textId="77777777" w:rsidTr="00CF54CF">
        <w:tc>
          <w:tcPr>
            <w:tcW w:w="9067" w:type="dxa"/>
            <w:shd w:val="clear" w:color="auto" w:fill="D9D9D9" w:themeFill="background1" w:themeFillShade="D9"/>
          </w:tcPr>
          <w:p w14:paraId="18D2BD98" w14:textId="44A63D37" w:rsidR="00A36302" w:rsidRDefault="00A36302" w:rsidP="00CF54CF">
            <w:pPr>
              <w:widowControl w:val="0"/>
              <w:spacing w:after="0" w:line="240" w:lineRule="auto"/>
              <w:rPr>
                <w:rFonts w:cstheme="minorHAnsi"/>
                <w:color w:val="000000" w:themeColor="text1"/>
                <w:sz w:val="28"/>
                <w:szCs w:val="28"/>
              </w:rPr>
            </w:pPr>
            <w:r w:rsidRPr="00A36302">
              <w:rPr>
                <w:rFonts w:cstheme="minorHAnsi"/>
                <w:color w:val="000000" w:themeColor="text1"/>
                <w:sz w:val="28"/>
                <w:szCs w:val="28"/>
              </w:rPr>
              <w:t xml:space="preserve">By completing the units above, KS4 </w:t>
            </w:r>
            <w:r w:rsidR="00CF54CF">
              <w:rPr>
                <w:rFonts w:cstheme="minorHAnsi"/>
                <w:color w:val="000000" w:themeColor="text1"/>
                <w:sz w:val="28"/>
                <w:szCs w:val="28"/>
              </w:rPr>
              <w:t xml:space="preserve">pupils </w:t>
            </w:r>
            <w:r w:rsidRPr="00A36302">
              <w:rPr>
                <w:rFonts w:cstheme="minorHAnsi"/>
                <w:color w:val="000000" w:themeColor="text1"/>
                <w:sz w:val="28"/>
                <w:szCs w:val="28"/>
              </w:rPr>
              <w:t>will be working towards gaining an accredited qualification. At the end of their two years in KS4, students will achieve either an Award or a Certificate in Personal and Social Development.</w:t>
            </w:r>
          </w:p>
        </w:tc>
      </w:tr>
    </w:tbl>
    <w:p w14:paraId="5525874C" w14:textId="77777777" w:rsidR="006565B4" w:rsidRDefault="006565B4">
      <w:pPr>
        <w:widowControl w:val="0"/>
        <w:rPr>
          <w:rFonts w:cstheme="minorHAnsi"/>
          <w:color w:val="0D0D0D" w:themeColor="text1" w:themeTint="F2"/>
        </w:rPr>
      </w:pPr>
    </w:p>
    <w:p w14:paraId="1BC43EB6" w14:textId="70FB1F30" w:rsidR="006565B4" w:rsidRDefault="00776CAB">
      <w:pPr>
        <w:widowControl w:val="0"/>
        <w:rPr>
          <w:rFonts w:cstheme="minorHAnsi"/>
          <w:color w:val="0D0D0D" w:themeColor="text1" w:themeTint="F2"/>
          <w:sz w:val="28"/>
          <w:szCs w:val="28"/>
        </w:rPr>
      </w:pPr>
      <w:r>
        <w:rPr>
          <w:rFonts w:cstheme="minorHAnsi"/>
          <w:color w:val="0D0D0D" w:themeColor="text1" w:themeTint="F2"/>
          <w:sz w:val="28"/>
          <w:szCs w:val="28"/>
        </w:rPr>
        <w:t xml:space="preserve">In addition to these units there are also course options that </w:t>
      </w:r>
      <w:r w:rsidR="00CF54CF">
        <w:rPr>
          <w:rFonts w:cstheme="minorHAnsi"/>
          <w:color w:val="0D0D0D" w:themeColor="text1" w:themeTint="F2"/>
          <w:sz w:val="28"/>
          <w:szCs w:val="28"/>
        </w:rPr>
        <w:t>pupils</w:t>
      </w:r>
      <w:r>
        <w:rPr>
          <w:rFonts w:cstheme="minorHAnsi"/>
          <w:color w:val="0D0D0D" w:themeColor="text1" w:themeTint="F2"/>
          <w:sz w:val="28"/>
          <w:szCs w:val="28"/>
        </w:rPr>
        <w:t xml:space="preserve"> can choose from on the following pages. </w:t>
      </w:r>
    </w:p>
    <w:p w14:paraId="52A68643" w14:textId="77777777" w:rsidR="006565B4" w:rsidRDefault="00776CAB">
      <w:pPr>
        <w:pStyle w:val="ListParagraph"/>
        <w:widowControl w:val="0"/>
        <w:numPr>
          <w:ilvl w:val="0"/>
          <w:numId w:val="1"/>
        </w:numPr>
        <w:spacing w:line="254" w:lineRule="auto"/>
        <w:rPr>
          <w:rFonts w:cstheme="minorHAnsi"/>
          <w:color w:val="0D0D0D" w:themeColor="text1" w:themeTint="F2"/>
          <w:sz w:val="28"/>
          <w:szCs w:val="28"/>
        </w:rPr>
      </w:pPr>
      <w:r>
        <w:rPr>
          <w:rFonts w:cstheme="minorHAnsi"/>
          <w:b/>
          <w:color w:val="000000" w:themeColor="text1"/>
          <w:sz w:val="28"/>
          <w:szCs w:val="28"/>
        </w:rPr>
        <w:t>Please look through the different exam options with your child.</w:t>
      </w:r>
    </w:p>
    <w:p w14:paraId="59799061" w14:textId="77777777" w:rsidR="006565B4" w:rsidRDefault="00776CAB">
      <w:pPr>
        <w:pStyle w:val="ListParagraph"/>
        <w:widowControl w:val="0"/>
        <w:numPr>
          <w:ilvl w:val="0"/>
          <w:numId w:val="1"/>
        </w:numPr>
        <w:spacing w:line="254" w:lineRule="auto"/>
        <w:rPr>
          <w:rFonts w:cstheme="minorHAnsi"/>
          <w:color w:val="0D0D0D" w:themeColor="text1" w:themeTint="F2"/>
          <w:sz w:val="28"/>
          <w:szCs w:val="28"/>
        </w:rPr>
      </w:pPr>
      <w:r>
        <w:rPr>
          <w:rFonts w:cstheme="minorHAnsi"/>
          <w:b/>
          <w:color w:val="000000" w:themeColor="text1"/>
          <w:sz w:val="28"/>
          <w:szCs w:val="28"/>
        </w:rPr>
        <w:t xml:space="preserve">Please select by ticking a first and second choice from each of the option tables, bearing in mind their coloured Pathway. </w:t>
      </w:r>
    </w:p>
    <w:p w14:paraId="27A4C37D" w14:textId="77777777" w:rsidR="006565B4" w:rsidRDefault="006565B4">
      <w:pPr>
        <w:widowControl w:val="0"/>
        <w:rPr>
          <w:rFonts w:cstheme="minorHAnsi"/>
          <w:color w:val="000000" w:themeColor="text1"/>
          <w:sz w:val="28"/>
          <w:szCs w:val="28"/>
        </w:rPr>
      </w:pPr>
    </w:p>
    <w:p w14:paraId="76EC5B9D" w14:textId="77777777" w:rsidR="006565B4" w:rsidRDefault="006565B4">
      <w:pPr>
        <w:widowControl w:val="0"/>
        <w:rPr>
          <w:rFonts w:cstheme="minorHAnsi"/>
          <w:color w:val="000000" w:themeColor="text1"/>
          <w:sz w:val="28"/>
          <w:szCs w:val="28"/>
        </w:rPr>
      </w:pPr>
    </w:p>
    <w:p w14:paraId="648381A1" w14:textId="77777777" w:rsidR="006565B4" w:rsidRDefault="00776CAB">
      <w:pPr>
        <w:widowControl w:val="0"/>
        <w:rPr>
          <w:rFonts w:cstheme="minorHAnsi"/>
          <w:color w:val="000000" w:themeColor="text1"/>
          <w:sz w:val="28"/>
          <w:szCs w:val="28"/>
        </w:rPr>
      </w:pPr>
      <w:r>
        <w:rPr>
          <w:rFonts w:cstheme="minorHAnsi"/>
          <w:color w:val="000000" w:themeColor="text1"/>
          <w:sz w:val="28"/>
          <w:szCs w:val="28"/>
        </w:rPr>
        <w:t xml:space="preserve">Tick one option </w:t>
      </w:r>
      <w:r>
        <w:rPr>
          <w:rFonts w:cstheme="minorHAnsi"/>
          <w:sz w:val="24"/>
          <w:szCs w:val="24"/>
        </w:rPr>
        <w:t xml:space="preserve">                                                                                                                        Tick</w:t>
      </w:r>
    </w:p>
    <w:tbl>
      <w:tblPr>
        <w:tblStyle w:val="TableGrid"/>
        <w:tblpPr w:leftFromText="180" w:rightFromText="180" w:vertAnchor="text" w:horzAnchor="margin" w:tblpY="124"/>
        <w:tblW w:w="9016" w:type="dxa"/>
        <w:tblLook w:val="04A0" w:firstRow="1" w:lastRow="0" w:firstColumn="1" w:lastColumn="0" w:noHBand="0" w:noVBand="1"/>
      </w:tblPr>
      <w:tblGrid>
        <w:gridCol w:w="1271"/>
        <w:gridCol w:w="2834"/>
        <w:gridCol w:w="4253"/>
        <w:gridCol w:w="658"/>
      </w:tblGrid>
      <w:tr w:rsidR="006565B4" w14:paraId="13D5A1CB" w14:textId="77777777" w:rsidTr="00670275">
        <w:trPr>
          <w:trHeight w:val="811"/>
        </w:trPr>
        <w:tc>
          <w:tcPr>
            <w:tcW w:w="1271" w:type="dxa"/>
            <w:vMerge w:val="restart"/>
            <w:shd w:val="clear" w:color="auto" w:fill="D9D9D9" w:themeFill="background1" w:themeFillShade="D9"/>
          </w:tcPr>
          <w:p w14:paraId="2410F766" w14:textId="77777777" w:rsidR="006565B4" w:rsidRDefault="00776CAB">
            <w:pPr>
              <w:widowControl w:val="0"/>
              <w:spacing w:after="0" w:line="240" w:lineRule="auto"/>
              <w:rPr>
                <w:rFonts w:cstheme="minorHAnsi"/>
                <w:color w:val="000000" w:themeColor="text1"/>
                <w:sz w:val="24"/>
                <w:szCs w:val="24"/>
              </w:rPr>
            </w:pPr>
            <w:r>
              <w:rPr>
                <w:rFonts w:cstheme="minorHAnsi"/>
                <w:color w:val="000000" w:themeColor="text1"/>
                <w:sz w:val="24"/>
                <w:szCs w:val="24"/>
              </w:rPr>
              <w:t>OPTION 1 Thursday Mornings</w:t>
            </w:r>
          </w:p>
        </w:tc>
        <w:tc>
          <w:tcPr>
            <w:tcW w:w="2834" w:type="dxa"/>
            <w:shd w:val="clear" w:color="auto" w:fill="auto"/>
          </w:tcPr>
          <w:p w14:paraId="39EFCBD6" w14:textId="77777777" w:rsidR="006565B4" w:rsidRDefault="006565B4">
            <w:pPr>
              <w:widowControl w:val="0"/>
              <w:spacing w:after="0" w:line="240" w:lineRule="auto"/>
              <w:rPr>
                <w:rFonts w:cstheme="minorHAnsi"/>
                <w:color w:val="000000" w:themeColor="text1"/>
                <w:sz w:val="24"/>
                <w:szCs w:val="24"/>
              </w:rPr>
            </w:pPr>
          </w:p>
          <w:p w14:paraId="3F6BAB08" w14:textId="77777777" w:rsidR="006565B4" w:rsidRDefault="00776CAB">
            <w:pPr>
              <w:widowControl w:val="0"/>
              <w:spacing w:after="0" w:line="240" w:lineRule="auto"/>
              <w:rPr>
                <w:rFonts w:cstheme="minorHAnsi"/>
                <w:b/>
                <w:color w:val="000000" w:themeColor="text1"/>
                <w:sz w:val="24"/>
                <w:szCs w:val="24"/>
              </w:rPr>
            </w:pPr>
            <w:r>
              <w:rPr>
                <w:rFonts w:cstheme="minorHAnsi"/>
                <w:b/>
                <w:color w:val="000000" w:themeColor="text1"/>
                <w:sz w:val="24"/>
                <w:szCs w:val="24"/>
              </w:rPr>
              <w:t>Animal Care Entry 3</w:t>
            </w:r>
          </w:p>
          <w:p w14:paraId="208D2707" w14:textId="77777777" w:rsidR="006565B4" w:rsidRDefault="00776CAB">
            <w:pPr>
              <w:widowControl w:val="0"/>
              <w:spacing w:after="0" w:line="240" w:lineRule="auto"/>
              <w:rPr>
                <w:rFonts w:cstheme="minorHAnsi"/>
                <w:color w:val="000000" w:themeColor="text1"/>
                <w:sz w:val="24"/>
                <w:szCs w:val="24"/>
              </w:rPr>
            </w:pPr>
            <w:r>
              <w:rPr>
                <w:rFonts w:cstheme="minorHAnsi"/>
                <w:color w:val="00B050"/>
                <w:sz w:val="24"/>
                <w:szCs w:val="24"/>
              </w:rPr>
              <w:t>Green</w:t>
            </w:r>
            <w:r>
              <w:rPr>
                <w:rFonts w:cstheme="minorHAnsi"/>
                <w:color w:val="000000" w:themeColor="text1"/>
                <w:sz w:val="24"/>
                <w:szCs w:val="24"/>
              </w:rPr>
              <w:t xml:space="preserve"> and </w:t>
            </w:r>
            <w:r>
              <w:rPr>
                <w:rFonts w:cstheme="minorHAnsi"/>
                <w:color w:val="0070C0"/>
                <w:sz w:val="24"/>
                <w:szCs w:val="24"/>
              </w:rPr>
              <w:t>Blue Pathway</w:t>
            </w:r>
          </w:p>
        </w:tc>
        <w:tc>
          <w:tcPr>
            <w:tcW w:w="4253" w:type="dxa"/>
            <w:shd w:val="clear" w:color="auto" w:fill="auto"/>
          </w:tcPr>
          <w:p w14:paraId="621EF834" w14:textId="77777777" w:rsidR="006565B4" w:rsidRPr="00670275" w:rsidRDefault="00776CAB">
            <w:pPr>
              <w:widowControl w:val="0"/>
              <w:spacing w:after="0" w:line="240" w:lineRule="auto"/>
              <w:rPr>
                <w:rFonts w:cstheme="minorHAnsi"/>
                <w:color w:val="000000" w:themeColor="text1"/>
                <w:sz w:val="24"/>
                <w:szCs w:val="24"/>
              </w:rPr>
            </w:pPr>
            <w:r w:rsidRPr="00670275">
              <w:rPr>
                <w:rFonts w:cstheme="minorHAnsi"/>
                <w:color w:val="000000" w:themeColor="text1"/>
                <w:sz w:val="24"/>
                <w:szCs w:val="24"/>
              </w:rPr>
              <w:t>Hands on one/two year course providing students with a practical introduction to working with small animals.</w:t>
            </w:r>
          </w:p>
          <w:p w14:paraId="5924D9BA" w14:textId="77777777" w:rsidR="006565B4" w:rsidRPr="00670275" w:rsidRDefault="00776CAB">
            <w:pPr>
              <w:widowControl w:val="0"/>
              <w:spacing w:after="0" w:line="240" w:lineRule="auto"/>
              <w:rPr>
                <w:rFonts w:cstheme="minorHAnsi"/>
                <w:color w:val="000000" w:themeColor="text1"/>
                <w:spacing w:val="-8"/>
                <w:sz w:val="24"/>
                <w:szCs w:val="24"/>
              </w:rPr>
            </w:pPr>
            <w:r w:rsidRPr="00670275">
              <w:rPr>
                <w:rFonts w:cstheme="minorHAnsi"/>
                <w:color w:val="000000" w:themeColor="text1"/>
                <w:sz w:val="24"/>
                <w:szCs w:val="24"/>
              </w:rPr>
              <w:t xml:space="preserve">This course will also </w:t>
            </w:r>
            <w:r w:rsidRPr="00670275">
              <w:rPr>
                <w:rFonts w:cstheme="minorHAnsi"/>
                <w:color w:val="000000" w:themeColor="text1"/>
                <w:spacing w:val="-8"/>
                <w:sz w:val="24"/>
                <w:szCs w:val="24"/>
              </w:rPr>
              <w:t xml:space="preserve">help students to develop employability skills, and prepare for further training. </w:t>
            </w:r>
          </w:p>
          <w:p w14:paraId="75C1918E" w14:textId="77777777" w:rsidR="006565B4" w:rsidRDefault="00776CAB">
            <w:pPr>
              <w:widowControl w:val="0"/>
              <w:spacing w:after="0" w:line="240" w:lineRule="auto"/>
              <w:rPr>
                <w:rFonts w:cstheme="minorHAnsi"/>
                <w:b/>
                <w:color w:val="000000" w:themeColor="text1"/>
                <w:sz w:val="24"/>
                <w:szCs w:val="24"/>
              </w:rPr>
            </w:pPr>
            <w:r>
              <w:rPr>
                <w:rFonts w:cstheme="minorHAnsi"/>
                <w:b/>
                <w:color w:val="000000" w:themeColor="text1"/>
                <w:sz w:val="24"/>
                <w:szCs w:val="24"/>
              </w:rPr>
              <w:t>Key Tools covered during course.</w:t>
            </w:r>
          </w:p>
          <w:p w14:paraId="1DF9DE63" w14:textId="77777777" w:rsidR="006565B4" w:rsidRDefault="00776CAB">
            <w:pPr>
              <w:widowControl w:val="0"/>
              <w:spacing w:after="0" w:line="240" w:lineRule="auto"/>
              <w:rPr>
                <w:rFonts w:cstheme="minorHAnsi"/>
                <w:b/>
                <w:color w:val="000000" w:themeColor="text1"/>
                <w:sz w:val="24"/>
                <w:szCs w:val="24"/>
              </w:rPr>
            </w:pPr>
            <w:r>
              <w:rPr>
                <w:rFonts w:cstheme="minorHAnsi"/>
                <w:b/>
                <w:noProof/>
                <w:color w:val="000000" w:themeColor="text1"/>
                <w:sz w:val="24"/>
                <w:szCs w:val="24"/>
                <w:lang w:eastAsia="en-GB"/>
              </w:rPr>
              <w:drawing>
                <wp:anchor distT="0" distB="0" distL="0" distR="0" simplePos="0" relativeHeight="17" behindDoc="0" locked="0" layoutInCell="1" allowOverlap="1" wp14:anchorId="6EBA56AE" wp14:editId="7D9C3097">
                  <wp:simplePos x="0" y="0"/>
                  <wp:positionH relativeFrom="column">
                    <wp:posOffset>-64135</wp:posOffset>
                  </wp:positionH>
                  <wp:positionV relativeFrom="paragraph">
                    <wp:posOffset>140970</wp:posOffset>
                  </wp:positionV>
                  <wp:extent cx="628650" cy="628650"/>
                  <wp:effectExtent l="0" t="0" r="0" b="0"/>
                  <wp:wrapNone/>
                  <wp:docPr id="1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
                          <pic:cNvPicPr>
                            <a:picLocks noChangeAspect="1" noChangeArrowheads="1"/>
                          </pic:cNvPicPr>
                        </pic:nvPicPr>
                        <pic:blipFill>
                          <a:blip r:embed="rId20"/>
                          <a:stretch>
                            <a:fillRect/>
                          </a:stretch>
                        </pic:blipFill>
                        <pic:spPr bwMode="auto">
                          <a:xfrm>
                            <a:off x="0" y="0"/>
                            <a:ext cx="628650" cy="628650"/>
                          </a:xfrm>
                          <a:prstGeom prst="rect">
                            <a:avLst/>
                          </a:prstGeom>
                        </pic:spPr>
                      </pic:pic>
                    </a:graphicData>
                  </a:graphic>
                </wp:anchor>
              </w:drawing>
            </w:r>
            <w:r>
              <w:rPr>
                <w:rFonts w:cstheme="minorHAnsi"/>
                <w:b/>
                <w:noProof/>
                <w:color w:val="000000" w:themeColor="text1"/>
                <w:sz w:val="24"/>
                <w:szCs w:val="24"/>
                <w:lang w:eastAsia="en-GB"/>
              </w:rPr>
              <w:drawing>
                <wp:anchor distT="0" distB="0" distL="114300" distR="114300" simplePos="0" relativeHeight="21" behindDoc="0" locked="0" layoutInCell="1" allowOverlap="1" wp14:anchorId="6C0119E6" wp14:editId="014B6EF1">
                  <wp:simplePos x="0" y="0"/>
                  <wp:positionH relativeFrom="column">
                    <wp:posOffset>607060</wp:posOffset>
                  </wp:positionH>
                  <wp:positionV relativeFrom="paragraph">
                    <wp:posOffset>175895</wp:posOffset>
                  </wp:positionV>
                  <wp:extent cx="600075" cy="600075"/>
                  <wp:effectExtent l="0" t="0" r="0" b="0"/>
                  <wp:wrapTight wrapText="bothSides">
                    <wp:wrapPolygon edited="0">
                      <wp:start x="6048" y="0"/>
                      <wp:lineTo x="1903" y="3393"/>
                      <wp:lineTo x="-169" y="6800"/>
                      <wp:lineTo x="-169" y="14282"/>
                      <wp:lineTo x="3976" y="20416"/>
                      <wp:lineTo x="6048" y="21097"/>
                      <wp:lineTo x="15720" y="21097"/>
                      <wp:lineTo x="17102" y="20416"/>
                      <wp:lineTo x="21247" y="14282"/>
                      <wp:lineTo x="21247" y="6800"/>
                      <wp:lineTo x="19174" y="3393"/>
                      <wp:lineTo x="15029" y="0"/>
                      <wp:lineTo x="6048" y="0"/>
                    </wp:wrapPolygon>
                  </wp:wrapTight>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7"/>
                          <pic:cNvPicPr>
                            <a:picLocks noChangeAspect="1" noChangeArrowheads="1"/>
                          </pic:cNvPicPr>
                        </pic:nvPicPr>
                        <pic:blipFill>
                          <a:blip r:embed="rId21"/>
                          <a:stretch>
                            <a:fillRect/>
                          </a:stretch>
                        </pic:blipFill>
                        <pic:spPr bwMode="auto">
                          <a:xfrm>
                            <a:off x="0" y="0"/>
                            <a:ext cx="600075" cy="600075"/>
                          </a:xfrm>
                          <a:prstGeom prst="rect">
                            <a:avLst/>
                          </a:prstGeom>
                        </pic:spPr>
                      </pic:pic>
                    </a:graphicData>
                  </a:graphic>
                </wp:anchor>
              </w:drawing>
            </w:r>
            <w:r>
              <w:rPr>
                <w:rFonts w:cstheme="minorHAnsi"/>
                <w:b/>
                <w:noProof/>
                <w:color w:val="000000" w:themeColor="text1"/>
                <w:sz w:val="24"/>
                <w:szCs w:val="24"/>
                <w:lang w:eastAsia="en-GB"/>
              </w:rPr>
              <w:drawing>
                <wp:anchor distT="0" distB="0" distL="0" distR="0" simplePos="0" relativeHeight="22" behindDoc="0" locked="0" layoutInCell="1" allowOverlap="1" wp14:anchorId="45EBB3B2" wp14:editId="7E598A94">
                  <wp:simplePos x="0" y="0"/>
                  <wp:positionH relativeFrom="column">
                    <wp:posOffset>1232535</wp:posOffset>
                  </wp:positionH>
                  <wp:positionV relativeFrom="paragraph">
                    <wp:posOffset>146050</wp:posOffset>
                  </wp:positionV>
                  <wp:extent cx="657225" cy="657225"/>
                  <wp:effectExtent l="0" t="0" r="0" b="0"/>
                  <wp:wrapNone/>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8"/>
                          <pic:cNvPicPr>
                            <a:picLocks noChangeAspect="1" noChangeArrowheads="1"/>
                          </pic:cNvPicPr>
                        </pic:nvPicPr>
                        <pic:blipFill>
                          <a:blip r:embed="rId22"/>
                          <a:stretch>
                            <a:fillRect/>
                          </a:stretch>
                        </pic:blipFill>
                        <pic:spPr bwMode="auto">
                          <a:xfrm>
                            <a:off x="0" y="0"/>
                            <a:ext cx="657225" cy="657225"/>
                          </a:xfrm>
                          <a:prstGeom prst="rect">
                            <a:avLst/>
                          </a:prstGeom>
                        </pic:spPr>
                      </pic:pic>
                    </a:graphicData>
                  </a:graphic>
                </wp:anchor>
              </w:drawing>
            </w:r>
            <w:r>
              <w:rPr>
                <w:rFonts w:cstheme="minorHAnsi"/>
                <w:b/>
                <w:noProof/>
                <w:color w:val="000000" w:themeColor="text1"/>
                <w:sz w:val="24"/>
                <w:szCs w:val="24"/>
                <w:lang w:eastAsia="en-GB"/>
              </w:rPr>
              <w:drawing>
                <wp:anchor distT="0" distB="0" distL="0" distR="0" simplePos="0" relativeHeight="23" behindDoc="0" locked="0" layoutInCell="1" allowOverlap="1" wp14:anchorId="4C26500B" wp14:editId="74D98EA2">
                  <wp:simplePos x="0" y="0"/>
                  <wp:positionH relativeFrom="column">
                    <wp:posOffset>1975485</wp:posOffset>
                  </wp:positionH>
                  <wp:positionV relativeFrom="paragraph">
                    <wp:posOffset>151130</wp:posOffset>
                  </wp:positionV>
                  <wp:extent cx="628650" cy="628650"/>
                  <wp:effectExtent l="0" t="0" r="0" b="0"/>
                  <wp:wrapNone/>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9"/>
                          <pic:cNvPicPr>
                            <a:picLocks noChangeAspect="1" noChangeArrowheads="1"/>
                          </pic:cNvPicPr>
                        </pic:nvPicPr>
                        <pic:blipFill>
                          <a:blip r:embed="rId23"/>
                          <a:stretch>
                            <a:fillRect/>
                          </a:stretch>
                        </pic:blipFill>
                        <pic:spPr bwMode="auto">
                          <a:xfrm>
                            <a:off x="0" y="0"/>
                            <a:ext cx="628650" cy="628650"/>
                          </a:xfrm>
                          <a:prstGeom prst="rect">
                            <a:avLst/>
                          </a:prstGeom>
                        </pic:spPr>
                      </pic:pic>
                    </a:graphicData>
                  </a:graphic>
                </wp:anchor>
              </w:drawing>
            </w:r>
          </w:p>
          <w:p w14:paraId="15D541BA" w14:textId="77777777" w:rsidR="006565B4" w:rsidRDefault="006565B4">
            <w:pPr>
              <w:widowControl w:val="0"/>
              <w:spacing w:after="0" w:line="240" w:lineRule="auto"/>
              <w:rPr>
                <w:rFonts w:cstheme="minorHAnsi"/>
                <w:color w:val="000000" w:themeColor="text1"/>
                <w:sz w:val="24"/>
                <w:szCs w:val="24"/>
              </w:rPr>
            </w:pPr>
          </w:p>
          <w:p w14:paraId="3147342B" w14:textId="77777777" w:rsidR="006565B4" w:rsidRDefault="006565B4">
            <w:pPr>
              <w:widowControl w:val="0"/>
              <w:spacing w:after="0" w:line="240" w:lineRule="auto"/>
              <w:rPr>
                <w:rFonts w:cstheme="minorHAnsi"/>
                <w:color w:val="000000" w:themeColor="text1"/>
                <w:sz w:val="24"/>
                <w:szCs w:val="24"/>
              </w:rPr>
            </w:pPr>
          </w:p>
          <w:p w14:paraId="13A926EC" w14:textId="77777777" w:rsidR="006565B4" w:rsidRDefault="006565B4">
            <w:pPr>
              <w:widowControl w:val="0"/>
              <w:spacing w:after="0" w:line="240" w:lineRule="auto"/>
              <w:rPr>
                <w:rFonts w:cstheme="minorHAnsi"/>
                <w:color w:val="000000" w:themeColor="text1"/>
                <w:sz w:val="24"/>
                <w:szCs w:val="24"/>
              </w:rPr>
            </w:pPr>
          </w:p>
          <w:p w14:paraId="5B46E248" w14:textId="77777777" w:rsidR="006565B4" w:rsidRDefault="006565B4">
            <w:pPr>
              <w:widowControl w:val="0"/>
              <w:spacing w:after="0" w:line="240" w:lineRule="auto"/>
              <w:rPr>
                <w:rFonts w:cstheme="minorHAnsi"/>
                <w:color w:val="000000" w:themeColor="text1"/>
                <w:sz w:val="24"/>
                <w:szCs w:val="24"/>
              </w:rPr>
            </w:pPr>
          </w:p>
        </w:tc>
        <w:tc>
          <w:tcPr>
            <w:tcW w:w="658" w:type="dxa"/>
            <w:shd w:val="clear" w:color="auto" w:fill="D9D9D9" w:themeFill="background1" w:themeFillShade="D9"/>
          </w:tcPr>
          <w:p w14:paraId="4963C6FD" w14:textId="77777777" w:rsidR="006565B4" w:rsidRDefault="006565B4">
            <w:pPr>
              <w:widowControl w:val="0"/>
              <w:spacing w:after="0" w:line="240" w:lineRule="auto"/>
              <w:rPr>
                <w:rFonts w:cstheme="minorHAnsi"/>
                <w:b/>
                <w:color w:val="000000" w:themeColor="text1"/>
                <w:sz w:val="24"/>
                <w:szCs w:val="24"/>
              </w:rPr>
            </w:pPr>
          </w:p>
        </w:tc>
      </w:tr>
      <w:tr w:rsidR="006565B4" w14:paraId="0CFBCC36" w14:textId="77777777" w:rsidTr="00670275">
        <w:trPr>
          <w:trHeight w:val="2311"/>
        </w:trPr>
        <w:tc>
          <w:tcPr>
            <w:tcW w:w="1271" w:type="dxa"/>
            <w:vMerge/>
            <w:shd w:val="clear" w:color="auto" w:fill="D9D9D9" w:themeFill="background1" w:themeFillShade="D9"/>
          </w:tcPr>
          <w:p w14:paraId="05AC9FF9" w14:textId="77777777" w:rsidR="006565B4" w:rsidRDefault="006565B4">
            <w:pPr>
              <w:widowControl w:val="0"/>
              <w:spacing w:after="0" w:line="240" w:lineRule="auto"/>
              <w:rPr>
                <w:rFonts w:cstheme="minorHAnsi"/>
                <w:color w:val="000000" w:themeColor="text1"/>
                <w:sz w:val="24"/>
                <w:szCs w:val="24"/>
              </w:rPr>
            </w:pPr>
          </w:p>
        </w:tc>
        <w:tc>
          <w:tcPr>
            <w:tcW w:w="2834" w:type="dxa"/>
            <w:shd w:val="clear" w:color="auto" w:fill="auto"/>
          </w:tcPr>
          <w:p w14:paraId="4A81C1EA" w14:textId="77777777" w:rsidR="006565B4" w:rsidRDefault="006565B4">
            <w:pPr>
              <w:widowControl w:val="0"/>
              <w:spacing w:after="0" w:line="240" w:lineRule="auto"/>
              <w:rPr>
                <w:rFonts w:cstheme="minorHAnsi"/>
                <w:color w:val="000000" w:themeColor="text1"/>
                <w:sz w:val="24"/>
                <w:szCs w:val="24"/>
              </w:rPr>
            </w:pPr>
          </w:p>
          <w:p w14:paraId="6EF8F929" w14:textId="77777777" w:rsidR="006565B4" w:rsidRDefault="00776CAB">
            <w:pPr>
              <w:widowControl w:val="0"/>
              <w:spacing w:after="0" w:line="240" w:lineRule="auto"/>
              <w:rPr>
                <w:rFonts w:cstheme="minorHAnsi"/>
                <w:b/>
                <w:color w:val="000000" w:themeColor="text1"/>
                <w:sz w:val="24"/>
                <w:szCs w:val="24"/>
              </w:rPr>
            </w:pPr>
            <w:r>
              <w:rPr>
                <w:rFonts w:cstheme="minorHAnsi"/>
                <w:b/>
                <w:color w:val="000000" w:themeColor="text1"/>
                <w:sz w:val="24"/>
                <w:szCs w:val="24"/>
              </w:rPr>
              <w:t xml:space="preserve">Explore and Bronze Arts Award Entry </w:t>
            </w:r>
            <w:r w:rsidR="008824F8">
              <w:rPr>
                <w:rFonts w:cstheme="minorHAnsi"/>
                <w:b/>
                <w:color w:val="000000" w:themeColor="text1"/>
                <w:sz w:val="24"/>
                <w:szCs w:val="24"/>
              </w:rPr>
              <w:t>1-L1</w:t>
            </w:r>
          </w:p>
          <w:p w14:paraId="607B7ADA" w14:textId="77777777" w:rsidR="006565B4" w:rsidRDefault="00776CAB">
            <w:pPr>
              <w:widowControl w:val="0"/>
              <w:spacing w:after="0" w:line="240" w:lineRule="auto"/>
              <w:rPr>
                <w:rFonts w:cstheme="minorHAnsi"/>
                <w:color w:val="0070C0"/>
                <w:sz w:val="24"/>
                <w:szCs w:val="24"/>
              </w:rPr>
            </w:pPr>
            <w:r>
              <w:rPr>
                <w:rFonts w:cstheme="minorHAnsi"/>
                <w:color w:val="00B050"/>
                <w:sz w:val="24"/>
                <w:szCs w:val="24"/>
              </w:rPr>
              <w:t>Green</w:t>
            </w:r>
            <w:r>
              <w:rPr>
                <w:rFonts w:cstheme="minorHAnsi"/>
                <w:color w:val="000000" w:themeColor="text1"/>
                <w:sz w:val="24"/>
                <w:szCs w:val="24"/>
              </w:rPr>
              <w:t xml:space="preserve"> and </w:t>
            </w:r>
            <w:r>
              <w:rPr>
                <w:rFonts w:cstheme="minorHAnsi"/>
                <w:color w:val="0070C0"/>
                <w:sz w:val="24"/>
                <w:szCs w:val="24"/>
              </w:rPr>
              <w:t xml:space="preserve">Blue Pathway </w:t>
            </w:r>
          </w:p>
          <w:p w14:paraId="7C24D8D4" w14:textId="77777777" w:rsidR="006565B4" w:rsidRDefault="006565B4">
            <w:pPr>
              <w:widowControl w:val="0"/>
              <w:spacing w:after="0" w:line="240" w:lineRule="auto"/>
              <w:rPr>
                <w:rFonts w:cstheme="minorHAnsi"/>
                <w:color w:val="0070C0"/>
                <w:sz w:val="24"/>
                <w:szCs w:val="24"/>
              </w:rPr>
            </w:pPr>
          </w:p>
          <w:p w14:paraId="2C9F42D7" w14:textId="77777777" w:rsidR="006565B4" w:rsidRDefault="006565B4">
            <w:pPr>
              <w:widowControl w:val="0"/>
              <w:spacing w:after="0" w:line="240" w:lineRule="auto"/>
              <w:rPr>
                <w:rFonts w:cstheme="minorHAnsi"/>
                <w:color w:val="0070C0"/>
                <w:sz w:val="24"/>
                <w:szCs w:val="24"/>
              </w:rPr>
            </w:pPr>
          </w:p>
          <w:p w14:paraId="74D3F577" w14:textId="77777777" w:rsidR="006565B4" w:rsidRDefault="006565B4">
            <w:pPr>
              <w:widowControl w:val="0"/>
              <w:spacing w:after="0" w:line="240" w:lineRule="auto"/>
              <w:rPr>
                <w:rFonts w:cstheme="minorHAnsi"/>
                <w:color w:val="0070C0"/>
                <w:sz w:val="24"/>
                <w:szCs w:val="24"/>
              </w:rPr>
            </w:pPr>
          </w:p>
          <w:p w14:paraId="027CBB63" w14:textId="77777777" w:rsidR="006565B4" w:rsidRDefault="006565B4">
            <w:pPr>
              <w:widowControl w:val="0"/>
              <w:spacing w:after="0" w:line="240" w:lineRule="auto"/>
              <w:rPr>
                <w:rFonts w:cstheme="minorHAnsi"/>
                <w:color w:val="0070C0"/>
                <w:sz w:val="24"/>
                <w:szCs w:val="24"/>
              </w:rPr>
            </w:pPr>
          </w:p>
          <w:p w14:paraId="062D80D6" w14:textId="77777777" w:rsidR="006565B4" w:rsidRDefault="006565B4">
            <w:pPr>
              <w:widowControl w:val="0"/>
              <w:spacing w:after="0" w:line="240" w:lineRule="auto"/>
              <w:rPr>
                <w:rFonts w:cstheme="minorHAnsi"/>
                <w:color w:val="0070C0"/>
                <w:sz w:val="24"/>
                <w:szCs w:val="24"/>
              </w:rPr>
            </w:pPr>
          </w:p>
          <w:p w14:paraId="1AB44A3E" w14:textId="77777777" w:rsidR="006565B4" w:rsidRDefault="006565B4">
            <w:pPr>
              <w:widowControl w:val="0"/>
              <w:spacing w:after="0" w:line="240" w:lineRule="auto"/>
              <w:rPr>
                <w:rFonts w:cstheme="minorHAnsi"/>
                <w:color w:val="000000" w:themeColor="text1"/>
                <w:sz w:val="24"/>
                <w:szCs w:val="24"/>
              </w:rPr>
            </w:pPr>
          </w:p>
        </w:tc>
        <w:tc>
          <w:tcPr>
            <w:tcW w:w="4253" w:type="dxa"/>
            <w:shd w:val="clear" w:color="auto" w:fill="auto"/>
          </w:tcPr>
          <w:p w14:paraId="1190F559" w14:textId="77777777" w:rsidR="00670275" w:rsidRPr="00670275" w:rsidRDefault="00670275">
            <w:pPr>
              <w:widowControl w:val="0"/>
              <w:spacing w:after="0" w:line="240" w:lineRule="auto"/>
              <w:rPr>
                <w:rFonts w:cstheme="minorHAnsi"/>
                <w:color w:val="000000" w:themeColor="text1"/>
                <w:sz w:val="24"/>
                <w:szCs w:val="24"/>
              </w:rPr>
            </w:pPr>
            <w:r w:rsidRPr="00670275">
              <w:rPr>
                <w:rFonts w:cstheme="minorHAnsi"/>
                <w:color w:val="000000" w:themeColor="text1"/>
                <w:sz w:val="24"/>
                <w:szCs w:val="24"/>
              </w:rPr>
              <w:t>One/ two year course which inspires young people to grow their arts and leadership talents: it's creative, valuable and accessible. Areas covered will be Dance, Drama, Sculpture, Art, Animation and Set Design. Students will participate in all elements of the Arts.</w:t>
            </w:r>
          </w:p>
          <w:p w14:paraId="012110D8" w14:textId="77777777" w:rsidR="00670275" w:rsidRDefault="00670275">
            <w:pPr>
              <w:widowControl w:val="0"/>
              <w:spacing w:after="0" w:line="240" w:lineRule="auto"/>
              <w:rPr>
                <w:rFonts w:cstheme="minorHAnsi"/>
                <w:b/>
                <w:color w:val="000000" w:themeColor="text1"/>
                <w:sz w:val="24"/>
                <w:szCs w:val="24"/>
              </w:rPr>
            </w:pPr>
          </w:p>
          <w:p w14:paraId="6C8FDE75" w14:textId="77777777" w:rsidR="006565B4" w:rsidRDefault="00776CAB">
            <w:pPr>
              <w:widowControl w:val="0"/>
              <w:spacing w:after="0" w:line="240" w:lineRule="auto"/>
              <w:rPr>
                <w:rFonts w:cstheme="minorHAnsi"/>
                <w:b/>
                <w:color w:val="000000" w:themeColor="text1"/>
                <w:sz w:val="24"/>
                <w:szCs w:val="24"/>
              </w:rPr>
            </w:pPr>
            <w:r>
              <w:rPr>
                <w:rFonts w:cstheme="minorHAnsi"/>
                <w:b/>
                <w:color w:val="000000" w:themeColor="text1"/>
                <w:sz w:val="24"/>
                <w:szCs w:val="24"/>
              </w:rPr>
              <w:t>Key Tools covered during course.</w:t>
            </w:r>
          </w:p>
          <w:p w14:paraId="66562899" w14:textId="2C37AC27" w:rsidR="006565B4" w:rsidRDefault="00EC1ACE">
            <w:pPr>
              <w:widowControl w:val="0"/>
              <w:spacing w:after="0" w:line="240" w:lineRule="auto"/>
              <w:rPr>
                <w:rFonts w:cstheme="minorHAnsi"/>
                <w:b/>
                <w:color w:val="000000" w:themeColor="text1"/>
                <w:sz w:val="24"/>
                <w:szCs w:val="24"/>
              </w:rPr>
            </w:pPr>
            <w:r>
              <w:rPr>
                <w:rFonts w:cstheme="minorHAnsi"/>
                <w:b/>
                <w:noProof/>
                <w:color w:val="000000" w:themeColor="text1"/>
                <w:sz w:val="24"/>
                <w:szCs w:val="24"/>
                <w:lang w:eastAsia="en-GB"/>
              </w:rPr>
              <w:drawing>
                <wp:anchor distT="0" distB="0" distL="0" distR="0" simplePos="0" relativeHeight="34" behindDoc="0" locked="0" layoutInCell="1" allowOverlap="1" wp14:anchorId="124704C5" wp14:editId="6FB8C2DD">
                  <wp:simplePos x="0" y="0"/>
                  <wp:positionH relativeFrom="column">
                    <wp:posOffset>1277620</wp:posOffset>
                  </wp:positionH>
                  <wp:positionV relativeFrom="paragraph">
                    <wp:posOffset>66675</wp:posOffset>
                  </wp:positionV>
                  <wp:extent cx="600075" cy="600075"/>
                  <wp:effectExtent l="0" t="0" r="0" b="0"/>
                  <wp:wrapNone/>
                  <wp:docPr id="1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6"/>
                          <pic:cNvPicPr>
                            <a:picLocks noChangeAspect="1" noChangeArrowheads="1"/>
                          </pic:cNvPicPr>
                        </pic:nvPicPr>
                        <pic:blipFill>
                          <a:blip r:embed="rId24"/>
                          <a:stretch>
                            <a:fillRect/>
                          </a:stretch>
                        </pic:blipFill>
                        <pic:spPr bwMode="auto">
                          <a:xfrm>
                            <a:off x="0" y="0"/>
                            <a:ext cx="600075" cy="600075"/>
                          </a:xfrm>
                          <a:prstGeom prst="rect">
                            <a:avLst/>
                          </a:prstGeom>
                        </pic:spPr>
                      </pic:pic>
                    </a:graphicData>
                  </a:graphic>
                </wp:anchor>
              </w:drawing>
            </w:r>
            <w:r w:rsidR="00776CAB">
              <w:rPr>
                <w:rFonts w:cstheme="minorHAnsi"/>
                <w:b/>
                <w:noProof/>
                <w:color w:val="000000" w:themeColor="text1"/>
                <w:sz w:val="24"/>
                <w:szCs w:val="24"/>
                <w:lang w:eastAsia="en-GB"/>
              </w:rPr>
              <w:drawing>
                <wp:anchor distT="0" distB="0" distL="0" distR="0" simplePos="0" relativeHeight="28" behindDoc="0" locked="0" layoutInCell="1" allowOverlap="1" wp14:anchorId="5941D87B" wp14:editId="4E1ADBCC">
                  <wp:simplePos x="0" y="0"/>
                  <wp:positionH relativeFrom="column">
                    <wp:posOffset>-55245</wp:posOffset>
                  </wp:positionH>
                  <wp:positionV relativeFrom="paragraph">
                    <wp:posOffset>62230</wp:posOffset>
                  </wp:positionV>
                  <wp:extent cx="619125" cy="619125"/>
                  <wp:effectExtent l="0" t="0" r="0" b="0"/>
                  <wp:wrapNone/>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0"/>
                          <pic:cNvPicPr>
                            <a:picLocks noChangeAspect="1" noChangeArrowheads="1"/>
                          </pic:cNvPicPr>
                        </pic:nvPicPr>
                        <pic:blipFill>
                          <a:blip r:embed="rId25"/>
                          <a:stretch>
                            <a:fillRect/>
                          </a:stretch>
                        </pic:blipFill>
                        <pic:spPr bwMode="auto">
                          <a:xfrm>
                            <a:off x="0" y="0"/>
                            <a:ext cx="619125" cy="619125"/>
                          </a:xfrm>
                          <a:prstGeom prst="rect">
                            <a:avLst/>
                          </a:prstGeom>
                        </pic:spPr>
                      </pic:pic>
                    </a:graphicData>
                  </a:graphic>
                </wp:anchor>
              </w:drawing>
            </w:r>
            <w:r w:rsidR="00776CAB">
              <w:rPr>
                <w:rFonts w:cstheme="minorHAnsi"/>
                <w:b/>
                <w:noProof/>
                <w:color w:val="000000" w:themeColor="text1"/>
                <w:sz w:val="24"/>
                <w:szCs w:val="24"/>
                <w:lang w:eastAsia="en-GB"/>
              </w:rPr>
              <w:drawing>
                <wp:anchor distT="0" distB="0" distL="0" distR="0" simplePos="0" relativeHeight="30" behindDoc="0" locked="0" layoutInCell="1" allowOverlap="1" wp14:anchorId="776EF746" wp14:editId="6C2C9414">
                  <wp:simplePos x="0" y="0"/>
                  <wp:positionH relativeFrom="column">
                    <wp:posOffset>564515</wp:posOffset>
                  </wp:positionH>
                  <wp:positionV relativeFrom="paragraph">
                    <wp:posOffset>58420</wp:posOffset>
                  </wp:positionV>
                  <wp:extent cx="628650" cy="628650"/>
                  <wp:effectExtent l="0" t="0" r="0" b="0"/>
                  <wp:wrapNone/>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1"/>
                          <pic:cNvPicPr>
                            <a:picLocks noChangeAspect="1" noChangeArrowheads="1"/>
                          </pic:cNvPicPr>
                        </pic:nvPicPr>
                        <pic:blipFill>
                          <a:blip r:embed="rId20"/>
                          <a:stretch>
                            <a:fillRect/>
                          </a:stretch>
                        </pic:blipFill>
                        <pic:spPr bwMode="auto">
                          <a:xfrm>
                            <a:off x="0" y="0"/>
                            <a:ext cx="628650" cy="628650"/>
                          </a:xfrm>
                          <a:prstGeom prst="rect">
                            <a:avLst/>
                          </a:prstGeom>
                        </pic:spPr>
                      </pic:pic>
                    </a:graphicData>
                  </a:graphic>
                </wp:anchor>
              </w:drawing>
            </w:r>
          </w:p>
          <w:p w14:paraId="12606D8C" w14:textId="77777777" w:rsidR="006565B4" w:rsidRDefault="006565B4">
            <w:pPr>
              <w:widowControl w:val="0"/>
              <w:spacing w:after="0" w:line="240" w:lineRule="auto"/>
              <w:rPr>
                <w:rFonts w:cstheme="minorHAnsi"/>
                <w:b/>
                <w:color w:val="000000" w:themeColor="text1"/>
                <w:sz w:val="24"/>
                <w:szCs w:val="24"/>
              </w:rPr>
            </w:pPr>
          </w:p>
          <w:p w14:paraId="18573FEC" w14:textId="77777777" w:rsidR="006565B4" w:rsidRDefault="006565B4">
            <w:pPr>
              <w:widowControl w:val="0"/>
              <w:spacing w:after="0" w:line="240" w:lineRule="auto"/>
              <w:rPr>
                <w:rFonts w:cstheme="minorHAnsi"/>
                <w:color w:val="000000" w:themeColor="text1"/>
                <w:sz w:val="24"/>
                <w:szCs w:val="24"/>
              </w:rPr>
            </w:pPr>
          </w:p>
          <w:p w14:paraId="663BECB7" w14:textId="77777777" w:rsidR="006565B4" w:rsidRDefault="006565B4">
            <w:pPr>
              <w:widowControl w:val="0"/>
              <w:spacing w:after="0" w:line="240" w:lineRule="auto"/>
              <w:rPr>
                <w:rFonts w:cstheme="minorHAnsi"/>
                <w:color w:val="000000" w:themeColor="text1"/>
                <w:sz w:val="24"/>
                <w:szCs w:val="24"/>
              </w:rPr>
            </w:pPr>
          </w:p>
        </w:tc>
        <w:tc>
          <w:tcPr>
            <w:tcW w:w="658" w:type="dxa"/>
            <w:vMerge w:val="restart"/>
            <w:shd w:val="clear" w:color="auto" w:fill="D9D9D9" w:themeFill="background1" w:themeFillShade="D9"/>
          </w:tcPr>
          <w:p w14:paraId="23F51A39" w14:textId="77777777" w:rsidR="006565B4" w:rsidRDefault="006565B4">
            <w:pPr>
              <w:widowControl w:val="0"/>
              <w:spacing w:after="0" w:line="240" w:lineRule="auto"/>
              <w:rPr>
                <w:rFonts w:cstheme="minorHAnsi"/>
                <w:color w:val="000000" w:themeColor="text1"/>
                <w:sz w:val="24"/>
                <w:szCs w:val="24"/>
              </w:rPr>
            </w:pPr>
          </w:p>
        </w:tc>
      </w:tr>
      <w:tr w:rsidR="006565B4" w14:paraId="4C4F1CF8" w14:textId="77777777" w:rsidTr="00670275">
        <w:trPr>
          <w:trHeight w:val="2310"/>
        </w:trPr>
        <w:tc>
          <w:tcPr>
            <w:tcW w:w="1271" w:type="dxa"/>
            <w:vMerge/>
            <w:shd w:val="clear" w:color="auto" w:fill="D9D9D9" w:themeFill="background1" w:themeFillShade="D9"/>
          </w:tcPr>
          <w:p w14:paraId="32D5DC61" w14:textId="77777777" w:rsidR="006565B4" w:rsidRDefault="006565B4">
            <w:pPr>
              <w:widowControl w:val="0"/>
              <w:spacing w:after="0" w:line="240" w:lineRule="auto"/>
              <w:rPr>
                <w:rFonts w:cstheme="minorHAnsi"/>
                <w:color w:val="000000" w:themeColor="text1"/>
                <w:sz w:val="24"/>
                <w:szCs w:val="24"/>
              </w:rPr>
            </w:pPr>
          </w:p>
        </w:tc>
        <w:tc>
          <w:tcPr>
            <w:tcW w:w="2834" w:type="dxa"/>
            <w:shd w:val="clear" w:color="auto" w:fill="auto"/>
          </w:tcPr>
          <w:p w14:paraId="517447E2" w14:textId="77777777" w:rsidR="006565B4" w:rsidRDefault="00776CAB">
            <w:pPr>
              <w:widowControl w:val="0"/>
              <w:spacing w:after="0" w:line="240" w:lineRule="auto"/>
              <w:rPr>
                <w:rFonts w:cstheme="minorHAnsi"/>
                <w:b/>
                <w:color w:val="000000" w:themeColor="text1"/>
                <w:sz w:val="24"/>
                <w:szCs w:val="24"/>
              </w:rPr>
            </w:pPr>
            <w:r>
              <w:rPr>
                <w:rFonts w:cstheme="minorHAnsi"/>
                <w:b/>
                <w:color w:val="000000" w:themeColor="text1"/>
                <w:sz w:val="24"/>
                <w:szCs w:val="24"/>
              </w:rPr>
              <w:t xml:space="preserve">Entry 1-3 </w:t>
            </w:r>
            <w:r w:rsidR="00670275">
              <w:rPr>
                <w:rFonts w:cstheme="minorHAnsi"/>
                <w:b/>
                <w:color w:val="000000" w:themeColor="text1"/>
                <w:sz w:val="24"/>
                <w:szCs w:val="24"/>
              </w:rPr>
              <w:t>Food Studies/</w:t>
            </w:r>
            <w:r>
              <w:rPr>
                <w:rFonts w:cstheme="minorHAnsi"/>
                <w:b/>
                <w:color w:val="000000" w:themeColor="text1"/>
                <w:sz w:val="24"/>
                <w:szCs w:val="24"/>
              </w:rPr>
              <w:t>Coffee Shop</w:t>
            </w:r>
          </w:p>
          <w:p w14:paraId="74F6905A" w14:textId="77777777" w:rsidR="006565B4" w:rsidRDefault="00776CAB">
            <w:pPr>
              <w:widowControl w:val="0"/>
              <w:spacing w:after="0" w:line="240" w:lineRule="auto"/>
              <w:rPr>
                <w:rFonts w:cstheme="minorHAnsi"/>
                <w:color w:val="000000" w:themeColor="text1"/>
                <w:sz w:val="24"/>
                <w:szCs w:val="24"/>
              </w:rPr>
            </w:pPr>
            <w:r>
              <w:rPr>
                <w:rFonts w:cstheme="minorHAnsi"/>
                <w:color w:val="00B050"/>
                <w:sz w:val="24"/>
                <w:szCs w:val="24"/>
              </w:rPr>
              <w:t>Green</w:t>
            </w:r>
            <w:r>
              <w:rPr>
                <w:rFonts w:cstheme="minorHAnsi"/>
                <w:color w:val="000000" w:themeColor="text1"/>
                <w:sz w:val="24"/>
                <w:szCs w:val="24"/>
              </w:rPr>
              <w:t xml:space="preserve"> and </w:t>
            </w:r>
            <w:r>
              <w:rPr>
                <w:rFonts w:cstheme="minorHAnsi"/>
                <w:color w:val="0070C0"/>
                <w:sz w:val="24"/>
                <w:szCs w:val="24"/>
              </w:rPr>
              <w:t>Blue Pathway</w:t>
            </w:r>
          </w:p>
        </w:tc>
        <w:tc>
          <w:tcPr>
            <w:tcW w:w="4253" w:type="dxa"/>
            <w:shd w:val="clear" w:color="auto" w:fill="auto"/>
          </w:tcPr>
          <w:p w14:paraId="320CB213" w14:textId="77777777" w:rsidR="006565B4" w:rsidRDefault="00776CAB">
            <w:pPr>
              <w:widowControl w:val="0"/>
              <w:spacing w:after="0" w:line="240" w:lineRule="auto"/>
              <w:rPr>
                <w:rFonts w:cstheme="minorHAnsi"/>
                <w:color w:val="000000" w:themeColor="text1"/>
                <w:spacing w:val="-8"/>
                <w:sz w:val="24"/>
                <w:szCs w:val="24"/>
              </w:rPr>
            </w:pPr>
            <w:r>
              <w:rPr>
                <w:rFonts w:cstheme="minorHAnsi"/>
                <w:color w:val="000000" w:themeColor="text1"/>
                <w:sz w:val="24"/>
                <w:szCs w:val="24"/>
              </w:rPr>
              <w:t xml:space="preserve">This is a one/ two year course providing students with the experience of running a café including the importance of budgeting and marketing. Students will develop their ability to work as a team and their functional maths and English skills. This course will also </w:t>
            </w:r>
            <w:r>
              <w:rPr>
                <w:rFonts w:cstheme="minorHAnsi"/>
                <w:color w:val="000000" w:themeColor="text1"/>
                <w:spacing w:val="-8"/>
                <w:sz w:val="24"/>
                <w:szCs w:val="24"/>
              </w:rPr>
              <w:t>help students t</w:t>
            </w:r>
            <w:r w:rsidR="00670275">
              <w:rPr>
                <w:rFonts w:cstheme="minorHAnsi"/>
                <w:color w:val="000000" w:themeColor="text1"/>
                <w:spacing w:val="-8"/>
                <w:sz w:val="24"/>
                <w:szCs w:val="24"/>
              </w:rPr>
              <w:t xml:space="preserve">o develop employability skills, as well learning some basic cooking and catering skills. </w:t>
            </w:r>
          </w:p>
          <w:p w14:paraId="2C18539A" w14:textId="77777777" w:rsidR="006565B4" w:rsidRDefault="00776CAB">
            <w:pPr>
              <w:widowControl w:val="0"/>
              <w:spacing w:after="0" w:line="240" w:lineRule="auto"/>
              <w:rPr>
                <w:rFonts w:cstheme="minorHAnsi"/>
                <w:b/>
                <w:color w:val="000000" w:themeColor="text1"/>
                <w:sz w:val="24"/>
                <w:szCs w:val="24"/>
              </w:rPr>
            </w:pPr>
            <w:r>
              <w:rPr>
                <w:rFonts w:cstheme="minorHAnsi"/>
                <w:b/>
                <w:color w:val="000000" w:themeColor="text1"/>
                <w:sz w:val="24"/>
                <w:szCs w:val="24"/>
              </w:rPr>
              <w:t>Key Tools covered during course.</w:t>
            </w:r>
          </w:p>
          <w:p w14:paraId="3C4C0679" w14:textId="77777777" w:rsidR="006565B4" w:rsidRDefault="006565B4">
            <w:pPr>
              <w:widowControl w:val="0"/>
              <w:spacing w:after="0" w:line="240" w:lineRule="auto"/>
              <w:rPr>
                <w:rFonts w:cstheme="minorHAnsi"/>
                <w:b/>
                <w:color w:val="000000" w:themeColor="text1"/>
                <w:sz w:val="24"/>
                <w:szCs w:val="24"/>
              </w:rPr>
            </w:pPr>
          </w:p>
          <w:p w14:paraId="4BA12D64" w14:textId="54AC57E2" w:rsidR="006565B4" w:rsidRDefault="00EC1ACE">
            <w:pPr>
              <w:widowControl w:val="0"/>
              <w:spacing w:after="0" w:line="240" w:lineRule="auto"/>
              <w:rPr>
                <w:rFonts w:cstheme="minorHAnsi"/>
                <w:b/>
                <w:color w:val="000000" w:themeColor="text1"/>
                <w:sz w:val="24"/>
                <w:szCs w:val="24"/>
              </w:rPr>
            </w:pPr>
            <w:r>
              <w:rPr>
                <w:rFonts w:cstheme="minorHAnsi"/>
                <w:b/>
                <w:noProof/>
                <w:color w:val="000000" w:themeColor="text1"/>
                <w:sz w:val="24"/>
                <w:szCs w:val="24"/>
                <w:lang w:eastAsia="en-GB"/>
              </w:rPr>
              <w:drawing>
                <wp:anchor distT="0" distB="0" distL="0" distR="0" simplePos="0" relativeHeight="35" behindDoc="0" locked="0" layoutInCell="1" allowOverlap="1" wp14:anchorId="0EBE10DF" wp14:editId="18066C97">
                  <wp:simplePos x="0" y="0"/>
                  <wp:positionH relativeFrom="column">
                    <wp:posOffset>1345565</wp:posOffset>
                  </wp:positionH>
                  <wp:positionV relativeFrom="paragraph">
                    <wp:posOffset>59055</wp:posOffset>
                  </wp:positionV>
                  <wp:extent cx="561975" cy="561975"/>
                  <wp:effectExtent l="0" t="0" r="0" b="0"/>
                  <wp:wrapNone/>
                  <wp:docPr id="2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42"/>
                          <pic:cNvPicPr>
                            <a:picLocks noChangeAspect="1" noChangeArrowheads="1"/>
                          </pic:cNvPicPr>
                        </pic:nvPicPr>
                        <pic:blipFill>
                          <a:blip r:embed="rId26"/>
                          <a:stretch>
                            <a:fillRect/>
                          </a:stretch>
                        </pic:blipFill>
                        <pic:spPr bwMode="auto">
                          <a:xfrm>
                            <a:off x="0" y="0"/>
                            <a:ext cx="561975" cy="561975"/>
                          </a:xfrm>
                          <a:prstGeom prst="rect">
                            <a:avLst/>
                          </a:prstGeom>
                        </pic:spPr>
                      </pic:pic>
                    </a:graphicData>
                  </a:graphic>
                </wp:anchor>
              </w:drawing>
            </w:r>
            <w:r>
              <w:rPr>
                <w:rFonts w:cstheme="minorHAnsi"/>
                <w:b/>
                <w:noProof/>
                <w:color w:val="000000" w:themeColor="text1"/>
                <w:sz w:val="24"/>
                <w:szCs w:val="24"/>
                <w:lang w:eastAsia="en-GB"/>
              </w:rPr>
              <w:drawing>
                <wp:anchor distT="0" distB="0" distL="0" distR="0" simplePos="0" relativeHeight="33" behindDoc="0" locked="0" layoutInCell="1" allowOverlap="1" wp14:anchorId="4AF53723" wp14:editId="0F223896">
                  <wp:simplePos x="0" y="0"/>
                  <wp:positionH relativeFrom="column">
                    <wp:posOffset>633730</wp:posOffset>
                  </wp:positionH>
                  <wp:positionV relativeFrom="paragraph">
                    <wp:posOffset>66675</wp:posOffset>
                  </wp:positionV>
                  <wp:extent cx="609600" cy="609600"/>
                  <wp:effectExtent l="0" t="0" r="0" b="0"/>
                  <wp:wrapNone/>
                  <wp:docPr id="2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0"/>
                          <pic:cNvPicPr>
                            <a:picLocks noChangeAspect="1" noChangeArrowheads="1"/>
                          </pic:cNvPicPr>
                        </pic:nvPicPr>
                        <pic:blipFill>
                          <a:blip r:embed="rId27"/>
                          <a:stretch>
                            <a:fillRect/>
                          </a:stretch>
                        </pic:blipFill>
                        <pic:spPr bwMode="auto">
                          <a:xfrm>
                            <a:off x="0" y="0"/>
                            <a:ext cx="609600" cy="609600"/>
                          </a:xfrm>
                          <a:prstGeom prst="rect">
                            <a:avLst/>
                          </a:prstGeom>
                        </pic:spPr>
                      </pic:pic>
                    </a:graphicData>
                  </a:graphic>
                </wp:anchor>
              </w:drawing>
            </w:r>
            <w:r w:rsidR="00776CAB">
              <w:rPr>
                <w:rFonts w:cstheme="minorHAnsi"/>
                <w:b/>
                <w:noProof/>
                <w:color w:val="000000" w:themeColor="text1"/>
                <w:sz w:val="24"/>
                <w:szCs w:val="24"/>
                <w:lang w:eastAsia="en-GB"/>
              </w:rPr>
              <w:drawing>
                <wp:anchor distT="0" distB="0" distL="0" distR="0" simplePos="0" relativeHeight="29" behindDoc="0" locked="0" layoutInCell="1" allowOverlap="1" wp14:anchorId="00C259FC" wp14:editId="3C612D98">
                  <wp:simplePos x="0" y="0"/>
                  <wp:positionH relativeFrom="column">
                    <wp:posOffset>14605</wp:posOffset>
                  </wp:positionH>
                  <wp:positionV relativeFrom="paragraph">
                    <wp:posOffset>65405</wp:posOffset>
                  </wp:positionV>
                  <wp:extent cx="552450" cy="552450"/>
                  <wp:effectExtent l="0" t="0" r="0" b="0"/>
                  <wp:wrapNone/>
                  <wp:docPr id="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8"/>
                          <pic:cNvPicPr>
                            <a:picLocks noChangeAspect="1" noChangeArrowheads="1"/>
                          </pic:cNvPicPr>
                        </pic:nvPicPr>
                        <pic:blipFill>
                          <a:blip r:embed="rId28"/>
                          <a:stretch>
                            <a:fillRect/>
                          </a:stretch>
                        </pic:blipFill>
                        <pic:spPr bwMode="auto">
                          <a:xfrm>
                            <a:off x="0" y="0"/>
                            <a:ext cx="552450" cy="552450"/>
                          </a:xfrm>
                          <a:prstGeom prst="rect">
                            <a:avLst/>
                          </a:prstGeom>
                        </pic:spPr>
                      </pic:pic>
                    </a:graphicData>
                  </a:graphic>
                </wp:anchor>
              </w:drawing>
            </w:r>
          </w:p>
          <w:p w14:paraId="01574294" w14:textId="77777777" w:rsidR="006565B4" w:rsidRDefault="006565B4">
            <w:pPr>
              <w:widowControl w:val="0"/>
              <w:spacing w:after="0" w:line="240" w:lineRule="auto"/>
              <w:rPr>
                <w:rFonts w:cstheme="minorHAnsi"/>
                <w:b/>
                <w:color w:val="000000" w:themeColor="text1"/>
                <w:sz w:val="24"/>
                <w:szCs w:val="24"/>
              </w:rPr>
            </w:pPr>
          </w:p>
          <w:p w14:paraId="0BA1D4CD" w14:textId="77777777" w:rsidR="006565B4" w:rsidRDefault="006565B4">
            <w:pPr>
              <w:widowControl w:val="0"/>
              <w:spacing w:after="0" w:line="240" w:lineRule="auto"/>
              <w:rPr>
                <w:rFonts w:cstheme="minorHAnsi"/>
                <w:b/>
                <w:color w:val="000000" w:themeColor="text1"/>
                <w:sz w:val="24"/>
                <w:szCs w:val="24"/>
              </w:rPr>
            </w:pPr>
          </w:p>
          <w:p w14:paraId="5A6D7651" w14:textId="77777777" w:rsidR="006565B4" w:rsidRDefault="006565B4">
            <w:pPr>
              <w:widowControl w:val="0"/>
              <w:spacing w:after="0" w:line="240" w:lineRule="auto"/>
              <w:rPr>
                <w:rFonts w:cstheme="minorHAnsi"/>
                <w:color w:val="000000" w:themeColor="text1"/>
                <w:sz w:val="24"/>
                <w:szCs w:val="24"/>
              </w:rPr>
            </w:pPr>
          </w:p>
          <w:p w14:paraId="3460EF76" w14:textId="77777777" w:rsidR="006565B4" w:rsidRDefault="006565B4">
            <w:pPr>
              <w:widowControl w:val="0"/>
              <w:spacing w:after="0" w:line="240" w:lineRule="auto"/>
              <w:rPr>
                <w:rFonts w:cstheme="minorHAnsi"/>
                <w:color w:val="000000" w:themeColor="text1"/>
                <w:sz w:val="24"/>
                <w:szCs w:val="24"/>
              </w:rPr>
            </w:pPr>
          </w:p>
          <w:p w14:paraId="05CF3E90" w14:textId="77777777" w:rsidR="006565B4" w:rsidRDefault="006565B4">
            <w:pPr>
              <w:widowControl w:val="0"/>
              <w:spacing w:after="0" w:line="240" w:lineRule="auto"/>
              <w:rPr>
                <w:rFonts w:cstheme="minorHAnsi"/>
                <w:color w:val="000000" w:themeColor="text1"/>
                <w:sz w:val="24"/>
                <w:szCs w:val="24"/>
              </w:rPr>
            </w:pPr>
          </w:p>
          <w:p w14:paraId="7A9FD2BB" w14:textId="77777777" w:rsidR="006565B4" w:rsidRDefault="006565B4">
            <w:pPr>
              <w:widowControl w:val="0"/>
              <w:spacing w:after="0" w:line="240" w:lineRule="auto"/>
              <w:rPr>
                <w:rFonts w:cstheme="minorHAnsi"/>
                <w:color w:val="000000" w:themeColor="text1"/>
                <w:sz w:val="24"/>
                <w:szCs w:val="24"/>
              </w:rPr>
            </w:pPr>
          </w:p>
          <w:p w14:paraId="60644784" w14:textId="77777777" w:rsidR="006565B4" w:rsidRDefault="006565B4">
            <w:pPr>
              <w:widowControl w:val="0"/>
              <w:spacing w:after="0" w:line="240" w:lineRule="auto"/>
              <w:rPr>
                <w:rFonts w:cstheme="minorHAnsi"/>
                <w:color w:val="000000" w:themeColor="text1"/>
                <w:sz w:val="24"/>
                <w:szCs w:val="24"/>
              </w:rPr>
            </w:pPr>
          </w:p>
          <w:p w14:paraId="02188F43" w14:textId="77777777" w:rsidR="006565B4" w:rsidRDefault="006565B4">
            <w:pPr>
              <w:widowControl w:val="0"/>
              <w:spacing w:after="0" w:line="240" w:lineRule="auto"/>
              <w:rPr>
                <w:rFonts w:cstheme="minorHAnsi"/>
                <w:color w:val="000000" w:themeColor="text1"/>
                <w:sz w:val="24"/>
                <w:szCs w:val="24"/>
              </w:rPr>
            </w:pPr>
          </w:p>
        </w:tc>
        <w:tc>
          <w:tcPr>
            <w:tcW w:w="658" w:type="dxa"/>
            <w:vMerge/>
            <w:shd w:val="clear" w:color="auto" w:fill="D9D9D9" w:themeFill="background1" w:themeFillShade="D9"/>
          </w:tcPr>
          <w:p w14:paraId="033CBDEF" w14:textId="77777777" w:rsidR="006565B4" w:rsidRDefault="006565B4">
            <w:pPr>
              <w:widowControl w:val="0"/>
              <w:spacing w:after="0" w:line="240" w:lineRule="auto"/>
              <w:rPr>
                <w:rFonts w:cstheme="minorHAnsi"/>
                <w:color w:val="000000" w:themeColor="text1"/>
                <w:sz w:val="24"/>
                <w:szCs w:val="24"/>
              </w:rPr>
            </w:pPr>
          </w:p>
        </w:tc>
      </w:tr>
      <w:tr w:rsidR="000C51E6" w14:paraId="3BDC28F3" w14:textId="77777777" w:rsidTr="00670275">
        <w:trPr>
          <w:trHeight w:val="2310"/>
        </w:trPr>
        <w:tc>
          <w:tcPr>
            <w:tcW w:w="1271" w:type="dxa"/>
            <w:shd w:val="clear" w:color="auto" w:fill="D9D9D9" w:themeFill="background1" w:themeFillShade="D9"/>
          </w:tcPr>
          <w:p w14:paraId="2D01CFBA" w14:textId="77777777" w:rsidR="000C51E6" w:rsidRDefault="000C51E6">
            <w:pPr>
              <w:widowControl w:val="0"/>
              <w:spacing w:after="0" w:line="240" w:lineRule="auto"/>
              <w:rPr>
                <w:rFonts w:cstheme="minorHAnsi"/>
                <w:color w:val="000000" w:themeColor="text1"/>
                <w:sz w:val="24"/>
                <w:szCs w:val="24"/>
              </w:rPr>
            </w:pPr>
          </w:p>
        </w:tc>
        <w:tc>
          <w:tcPr>
            <w:tcW w:w="2834" w:type="dxa"/>
            <w:shd w:val="clear" w:color="auto" w:fill="auto"/>
          </w:tcPr>
          <w:p w14:paraId="61FCCE13" w14:textId="77777777" w:rsidR="000C51E6" w:rsidRPr="000C51E6" w:rsidRDefault="000C51E6" w:rsidP="000C51E6">
            <w:pPr>
              <w:widowControl w:val="0"/>
              <w:spacing w:after="0" w:line="240" w:lineRule="auto"/>
              <w:rPr>
                <w:rFonts w:cstheme="minorHAnsi"/>
                <w:b/>
                <w:color w:val="000000" w:themeColor="text1"/>
                <w:sz w:val="24"/>
                <w:szCs w:val="24"/>
              </w:rPr>
            </w:pPr>
            <w:r w:rsidRPr="000C51E6">
              <w:rPr>
                <w:rFonts w:cstheme="minorHAnsi"/>
                <w:b/>
                <w:color w:val="000000" w:themeColor="text1"/>
                <w:sz w:val="24"/>
                <w:szCs w:val="24"/>
              </w:rPr>
              <w:t>Sports Leadership Course ‘I Can Lead’ Award</w:t>
            </w:r>
          </w:p>
          <w:p w14:paraId="398AEF1C" w14:textId="3A7AA79D" w:rsidR="000C51E6" w:rsidRPr="000C51E6" w:rsidRDefault="000C51E6" w:rsidP="000C51E6">
            <w:pPr>
              <w:widowControl w:val="0"/>
              <w:spacing w:after="0" w:line="240" w:lineRule="auto"/>
              <w:rPr>
                <w:rFonts w:cstheme="minorHAnsi"/>
                <w:color w:val="000000" w:themeColor="text1"/>
                <w:sz w:val="24"/>
                <w:szCs w:val="24"/>
              </w:rPr>
            </w:pPr>
            <w:r w:rsidRPr="000C51E6">
              <w:rPr>
                <w:rFonts w:cstheme="minorHAnsi"/>
                <w:color w:val="70AD47" w:themeColor="accent6"/>
                <w:sz w:val="24"/>
                <w:szCs w:val="24"/>
              </w:rPr>
              <w:t>Green</w:t>
            </w:r>
            <w:r w:rsidRPr="000C51E6">
              <w:rPr>
                <w:rFonts w:cstheme="minorHAnsi"/>
                <w:color w:val="000000" w:themeColor="text1"/>
                <w:sz w:val="24"/>
                <w:szCs w:val="24"/>
              </w:rPr>
              <w:t xml:space="preserve"> and </w:t>
            </w:r>
            <w:r w:rsidRPr="000C51E6">
              <w:rPr>
                <w:rFonts w:cstheme="minorHAnsi"/>
                <w:color w:val="5B9BD5" w:themeColor="accent1"/>
                <w:sz w:val="24"/>
                <w:szCs w:val="24"/>
              </w:rPr>
              <w:t xml:space="preserve">Blue </w:t>
            </w:r>
            <w:r w:rsidRPr="000C51E6">
              <w:rPr>
                <w:rFonts w:cstheme="minorHAnsi"/>
                <w:color w:val="000000" w:themeColor="text1"/>
                <w:sz w:val="24"/>
                <w:szCs w:val="24"/>
              </w:rPr>
              <w:t>Pathway</w:t>
            </w:r>
          </w:p>
        </w:tc>
        <w:tc>
          <w:tcPr>
            <w:tcW w:w="4253" w:type="dxa"/>
            <w:shd w:val="clear" w:color="auto" w:fill="auto"/>
          </w:tcPr>
          <w:p w14:paraId="30F0797C" w14:textId="77777777" w:rsidR="000C51E6" w:rsidRPr="000C51E6" w:rsidRDefault="000C51E6" w:rsidP="000C51E6">
            <w:pPr>
              <w:widowControl w:val="0"/>
              <w:spacing w:after="0" w:line="240" w:lineRule="auto"/>
              <w:rPr>
                <w:rFonts w:cstheme="minorHAnsi"/>
                <w:color w:val="000000" w:themeColor="text1"/>
                <w:sz w:val="24"/>
                <w:szCs w:val="24"/>
              </w:rPr>
            </w:pPr>
            <w:r w:rsidRPr="000C51E6">
              <w:rPr>
                <w:rFonts w:cstheme="minorHAnsi"/>
                <w:color w:val="000000" w:themeColor="text1"/>
                <w:sz w:val="24"/>
                <w:szCs w:val="24"/>
              </w:rPr>
              <w:t xml:space="preserve">This is a one year course. Learners will learn how to develop their leadership and organisation skills, also looking at a healthy lifestyle and fair play in sport along with the role of the official and what opportunities there are within sport and the community. </w:t>
            </w:r>
          </w:p>
          <w:p w14:paraId="2237F828" w14:textId="77777777" w:rsidR="000C51E6" w:rsidRDefault="000C51E6" w:rsidP="000C51E6">
            <w:pPr>
              <w:widowControl w:val="0"/>
              <w:spacing w:after="0" w:line="240" w:lineRule="auto"/>
              <w:rPr>
                <w:rFonts w:cstheme="minorHAnsi"/>
                <w:color w:val="000000" w:themeColor="text1"/>
                <w:sz w:val="24"/>
                <w:szCs w:val="24"/>
              </w:rPr>
            </w:pPr>
            <w:r w:rsidRPr="000C51E6">
              <w:rPr>
                <w:rFonts w:cstheme="minorHAnsi"/>
                <w:color w:val="000000" w:themeColor="text1"/>
                <w:sz w:val="24"/>
                <w:szCs w:val="24"/>
              </w:rPr>
              <w:t>Key Tools covered during course.</w:t>
            </w:r>
          </w:p>
          <w:p w14:paraId="2203C52A" w14:textId="6E54D68E" w:rsidR="000C51E6" w:rsidRDefault="000C51E6" w:rsidP="000C51E6">
            <w:pPr>
              <w:widowControl w:val="0"/>
              <w:spacing w:after="0" w:line="240" w:lineRule="auto"/>
              <w:rPr>
                <w:rFonts w:cstheme="minorHAnsi"/>
                <w:color w:val="000000" w:themeColor="text1"/>
                <w:sz w:val="24"/>
                <w:szCs w:val="24"/>
              </w:rPr>
            </w:pPr>
            <w:r>
              <w:rPr>
                <w:rFonts w:cstheme="minorHAnsi"/>
                <w:noProof/>
                <w:color w:val="000000" w:themeColor="text1"/>
                <w:sz w:val="24"/>
                <w:szCs w:val="24"/>
                <w:lang w:eastAsia="en-GB"/>
              </w:rPr>
              <w:drawing>
                <wp:inline distT="0" distB="0" distL="0" distR="0" wp14:anchorId="2F1A210C" wp14:editId="733D90CF">
                  <wp:extent cx="560705" cy="5607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0705" cy="560705"/>
                          </a:xfrm>
                          <a:prstGeom prst="rect">
                            <a:avLst/>
                          </a:prstGeom>
                          <a:noFill/>
                        </pic:spPr>
                      </pic:pic>
                    </a:graphicData>
                  </a:graphic>
                </wp:inline>
              </w:drawing>
            </w:r>
            <w:r>
              <w:rPr>
                <w:rFonts w:cstheme="minorHAnsi"/>
                <w:noProof/>
                <w:color w:val="000000" w:themeColor="text1"/>
                <w:sz w:val="24"/>
                <w:szCs w:val="24"/>
                <w:lang w:eastAsia="en-GB"/>
              </w:rPr>
              <w:drawing>
                <wp:inline distT="0" distB="0" distL="0" distR="0" wp14:anchorId="058B232B" wp14:editId="7C04FC8D">
                  <wp:extent cx="591185" cy="5911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1185" cy="591185"/>
                          </a:xfrm>
                          <a:prstGeom prst="rect">
                            <a:avLst/>
                          </a:prstGeom>
                          <a:noFill/>
                        </pic:spPr>
                      </pic:pic>
                    </a:graphicData>
                  </a:graphic>
                </wp:inline>
              </w:drawing>
            </w:r>
            <w:r>
              <w:rPr>
                <w:rFonts w:cstheme="minorHAnsi"/>
                <w:noProof/>
                <w:color w:val="000000" w:themeColor="text1"/>
                <w:sz w:val="24"/>
                <w:szCs w:val="24"/>
                <w:lang w:eastAsia="en-GB"/>
              </w:rPr>
              <w:drawing>
                <wp:inline distT="0" distB="0" distL="0" distR="0" wp14:anchorId="52A4F6B4" wp14:editId="17316BEB">
                  <wp:extent cx="609600" cy="609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pic:spPr>
                      </pic:pic>
                    </a:graphicData>
                  </a:graphic>
                </wp:inline>
              </w:drawing>
            </w:r>
            <w:r>
              <w:rPr>
                <w:rFonts w:cstheme="minorHAnsi"/>
                <w:noProof/>
                <w:color w:val="000000" w:themeColor="text1"/>
                <w:sz w:val="24"/>
                <w:szCs w:val="24"/>
                <w:lang w:eastAsia="en-GB"/>
              </w:rPr>
              <w:drawing>
                <wp:inline distT="0" distB="0" distL="0" distR="0" wp14:anchorId="0C444E1F" wp14:editId="6DE110F7">
                  <wp:extent cx="597535" cy="60325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7535" cy="603250"/>
                          </a:xfrm>
                          <a:prstGeom prst="rect">
                            <a:avLst/>
                          </a:prstGeom>
                          <a:noFill/>
                        </pic:spPr>
                      </pic:pic>
                    </a:graphicData>
                  </a:graphic>
                </wp:inline>
              </w:drawing>
            </w:r>
          </w:p>
        </w:tc>
        <w:tc>
          <w:tcPr>
            <w:tcW w:w="658" w:type="dxa"/>
            <w:shd w:val="clear" w:color="auto" w:fill="D9D9D9" w:themeFill="background1" w:themeFillShade="D9"/>
          </w:tcPr>
          <w:p w14:paraId="05AF9462" w14:textId="77777777" w:rsidR="000C51E6" w:rsidRDefault="000C51E6">
            <w:pPr>
              <w:widowControl w:val="0"/>
              <w:spacing w:after="0" w:line="240" w:lineRule="auto"/>
              <w:rPr>
                <w:rFonts w:cstheme="minorHAnsi"/>
                <w:color w:val="000000" w:themeColor="text1"/>
                <w:sz w:val="24"/>
                <w:szCs w:val="24"/>
              </w:rPr>
            </w:pPr>
          </w:p>
        </w:tc>
      </w:tr>
    </w:tbl>
    <w:p w14:paraId="121727D7" w14:textId="77777777" w:rsidR="006565B4" w:rsidRDefault="006565B4">
      <w:pPr>
        <w:widowControl w:val="0"/>
        <w:rPr>
          <w:rFonts w:cstheme="minorHAnsi"/>
          <w:color w:val="000000" w:themeColor="text1"/>
          <w:sz w:val="28"/>
          <w:szCs w:val="28"/>
        </w:rPr>
      </w:pPr>
    </w:p>
    <w:p w14:paraId="1D601576" w14:textId="77777777" w:rsidR="006565B4" w:rsidRDefault="00776CAB">
      <w:pPr>
        <w:widowControl w:val="0"/>
        <w:rPr>
          <w:rFonts w:cstheme="minorHAnsi"/>
          <w:sz w:val="24"/>
          <w:szCs w:val="24"/>
        </w:rPr>
      </w:pPr>
      <w:r>
        <w:rPr>
          <w:rFonts w:cstheme="minorHAnsi"/>
          <w:color w:val="000000" w:themeColor="text1"/>
          <w:sz w:val="28"/>
          <w:szCs w:val="28"/>
        </w:rPr>
        <w:t xml:space="preserve">Tick one option </w:t>
      </w:r>
      <w:r>
        <w:rPr>
          <w:rFonts w:cstheme="minorHAnsi"/>
          <w:sz w:val="24"/>
          <w:szCs w:val="24"/>
        </w:rPr>
        <w:t xml:space="preserve">                                                                                                                        Tick</w:t>
      </w:r>
    </w:p>
    <w:tbl>
      <w:tblPr>
        <w:tblStyle w:val="TableGrid"/>
        <w:tblW w:w="9016" w:type="dxa"/>
        <w:tblLook w:val="04A0" w:firstRow="1" w:lastRow="0" w:firstColumn="1" w:lastColumn="0" w:noHBand="0" w:noVBand="1"/>
      </w:tblPr>
      <w:tblGrid>
        <w:gridCol w:w="1271"/>
        <w:gridCol w:w="2976"/>
        <w:gridCol w:w="4110"/>
        <w:gridCol w:w="659"/>
      </w:tblGrid>
      <w:tr w:rsidR="006565B4" w14:paraId="70C8E82C" w14:textId="77777777">
        <w:trPr>
          <w:trHeight w:val="4406"/>
        </w:trPr>
        <w:tc>
          <w:tcPr>
            <w:tcW w:w="1270" w:type="dxa"/>
            <w:vMerge w:val="restart"/>
            <w:shd w:val="clear" w:color="auto" w:fill="D9D9D9" w:themeFill="background1" w:themeFillShade="D9"/>
          </w:tcPr>
          <w:p w14:paraId="0A2405BF" w14:textId="77777777" w:rsidR="006565B4" w:rsidRDefault="00776CAB">
            <w:pPr>
              <w:widowControl w:val="0"/>
              <w:spacing w:after="0" w:line="240" w:lineRule="auto"/>
            </w:pPr>
            <w:r>
              <w:rPr>
                <w:rFonts w:cstheme="minorHAnsi"/>
                <w:color w:val="000000" w:themeColor="text1"/>
                <w:sz w:val="24"/>
                <w:szCs w:val="24"/>
              </w:rPr>
              <w:t xml:space="preserve">OPTION 2 Friday Morning </w:t>
            </w:r>
          </w:p>
        </w:tc>
        <w:tc>
          <w:tcPr>
            <w:tcW w:w="2976" w:type="dxa"/>
            <w:shd w:val="clear" w:color="auto" w:fill="auto"/>
          </w:tcPr>
          <w:p w14:paraId="22FD1481" w14:textId="77777777" w:rsidR="006565B4" w:rsidRDefault="00776CAB">
            <w:pPr>
              <w:widowControl w:val="0"/>
              <w:spacing w:after="0" w:line="240" w:lineRule="auto"/>
              <w:rPr>
                <w:rFonts w:cstheme="minorHAnsi"/>
                <w:b/>
                <w:color w:val="000000" w:themeColor="text1"/>
                <w:sz w:val="24"/>
                <w:szCs w:val="24"/>
              </w:rPr>
            </w:pPr>
            <w:r>
              <w:rPr>
                <w:rFonts w:cstheme="minorHAnsi"/>
                <w:b/>
                <w:color w:val="000000" w:themeColor="text1"/>
                <w:sz w:val="24"/>
                <w:szCs w:val="24"/>
              </w:rPr>
              <w:t xml:space="preserve">Entry Level 2-3  Horticulture (Plant Care) </w:t>
            </w:r>
          </w:p>
          <w:p w14:paraId="62086178" w14:textId="77777777" w:rsidR="006565B4" w:rsidRDefault="00776CAB">
            <w:pPr>
              <w:widowControl w:val="0"/>
              <w:spacing w:after="0" w:line="240" w:lineRule="auto"/>
              <w:rPr>
                <w:rFonts w:cstheme="minorHAnsi"/>
                <w:color w:val="000000" w:themeColor="text1"/>
                <w:sz w:val="24"/>
                <w:szCs w:val="24"/>
              </w:rPr>
            </w:pPr>
            <w:r>
              <w:rPr>
                <w:rFonts w:cstheme="minorHAnsi"/>
                <w:color w:val="00B050"/>
                <w:sz w:val="24"/>
                <w:szCs w:val="24"/>
              </w:rPr>
              <w:t>Green</w:t>
            </w:r>
            <w:r>
              <w:rPr>
                <w:rFonts w:cstheme="minorHAnsi"/>
                <w:color w:val="000000" w:themeColor="text1"/>
                <w:sz w:val="24"/>
                <w:szCs w:val="24"/>
              </w:rPr>
              <w:t xml:space="preserve"> and </w:t>
            </w:r>
            <w:r>
              <w:rPr>
                <w:rFonts w:cstheme="minorHAnsi"/>
                <w:color w:val="0070C0"/>
                <w:sz w:val="24"/>
                <w:szCs w:val="24"/>
              </w:rPr>
              <w:t>Blue Pathway</w:t>
            </w:r>
          </w:p>
        </w:tc>
        <w:tc>
          <w:tcPr>
            <w:tcW w:w="4110" w:type="dxa"/>
            <w:shd w:val="clear" w:color="auto" w:fill="auto"/>
          </w:tcPr>
          <w:p w14:paraId="769012CE" w14:textId="3DB5DB3E" w:rsidR="006565B4" w:rsidRDefault="00776CAB">
            <w:pPr>
              <w:widowControl w:val="0"/>
              <w:spacing w:after="0" w:line="240" w:lineRule="auto"/>
            </w:pPr>
            <w:r>
              <w:rPr>
                <w:rFonts w:cstheme="minorHAnsi"/>
                <w:color w:val="000000" w:themeColor="text1"/>
                <w:sz w:val="24"/>
                <w:szCs w:val="24"/>
              </w:rPr>
              <w:t xml:space="preserve">This is a one/two year, hands on </w:t>
            </w:r>
            <w:r w:rsidR="00CF54CF">
              <w:rPr>
                <w:rFonts w:cstheme="minorHAnsi"/>
                <w:color w:val="000000" w:themeColor="text1"/>
                <w:sz w:val="24"/>
                <w:szCs w:val="24"/>
              </w:rPr>
              <w:t xml:space="preserve">course </w:t>
            </w:r>
            <w:r>
              <w:rPr>
                <w:rFonts w:cstheme="minorHAnsi"/>
                <w:color w:val="000000" w:themeColor="text1"/>
                <w:sz w:val="24"/>
                <w:szCs w:val="24"/>
              </w:rPr>
              <w:t xml:space="preserve">where </w:t>
            </w:r>
            <w:r w:rsidR="00CF54CF">
              <w:rPr>
                <w:rFonts w:cstheme="minorHAnsi"/>
                <w:color w:val="000000" w:themeColor="text1"/>
                <w:sz w:val="24"/>
                <w:szCs w:val="24"/>
              </w:rPr>
              <w:t xml:space="preserve">pupils </w:t>
            </w:r>
            <w:r>
              <w:rPr>
                <w:rFonts w:cstheme="minorHAnsi"/>
                <w:color w:val="000000" w:themeColor="text1"/>
                <w:sz w:val="24"/>
                <w:szCs w:val="24"/>
              </w:rPr>
              <w:t xml:space="preserve">will develop their skills in growing and looking after plants covering areas of the science curriculum. </w:t>
            </w:r>
            <w:r w:rsidR="00CF54CF">
              <w:rPr>
                <w:rFonts w:cstheme="minorHAnsi"/>
                <w:color w:val="000000" w:themeColor="text1"/>
                <w:sz w:val="24"/>
                <w:szCs w:val="24"/>
              </w:rPr>
              <w:t xml:space="preserve">Pupils </w:t>
            </w:r>
            <w:r>
              <w:rPr>
                <w:rFonts w:cstheme="minorHAnsi"/>
                <w:color w:val="000000" w:themeColor="text1"/>
                <w:sz w:val="24"/>
                <w:szCs w:val="24"/>
              </w:rPr>
              <w:t xml:space="preserve">will have the opportunity to grow their own produce and then be able to develop their money handling skill by selling it. This course will enable </w:t>
            </w:r>
            <w:r w:rsidR="00CF54CF">
              <w:rPr>
                <w:rFonts w:cstheme="minorHAnsi"/>
                <w:color w:val="000000" w:themeColor="text1"/>
                <w:spacing w:val="-8"/>
                <w:sz w:val="24"/>
                <w:szCs w:val="24"/>
              </w:rPr>
              <w:t xml:space="preserve">pupils </w:t>
            </w:r>
            <w:r>
              <w:rPr>
                <w:rFonts w:cstheme="minorHAnsi"/>
                <w:color w:val="000000" w:themeColor="text1"/>
                <w:spacing w:val="-8"/>
                <w:sz w:val="24"/>
                <w:szCs w:val="24"/>
              </w:rPr>
              <w:t xml:space="preserve">to develop employability skills and prepare for further training. </w:t>
            </w:r>
          </w:p>
          <w:p w14:paraId="102E5D5A" w14:textId="77777777" w:rsidR="006565B4" w:rsidRDefault="00776CAB">
            <w:pPr>
              <w:widowControl w:val="0"/>
              <w:spacing w:after="0" w:line="240" w:lineRule="auto"/>
              <w:rPr>
                <w:rFonts w:cstheme="minorHAnsi"/>
                <w:b/>
                <w:color w:val="000000" w:themeColor="text1"/>
                <w:sz w:val="24"/>
                <w:szCs w:val="24"/>
              </w:rPr>
            </w:pPr>
            <w:r>
              <w:rPr>
                <w:rFonts w:cstheme="minorHAnsi"/>
                <w:b/>
                <w:color w:val="000000" w:themeColor="text1"/>
                <w:sz w:val="24"/>
                <w:szCs w:val="24"/>
              </w:rPr>
              <w:t>Key Tools covered during course.</w:t>
            </w:r>
          </w:p>
          <w:p w14:paraId="5DC00A8E" w14:textId="77777777" w:rsidR="006565B4" w:rsidRDefault="006565B4">
            <w:pPr>
              <w:widowControl w:val="0"/>
              <w:spacing w:after="0" w:line="240" w:lineRule="auto"/>
              <w:rPr>
                <w:rFonts w:cstheme="minorHAnsi"/>
                <w:b/>
                <w:color w:val="000000" w:themeColor="text1"/>
                <w:sz w:val="24"/>
                <w:szCs w:val="24"/>
              </w:rPr>
            </w:pPr>
          </w:p>
          <w:p w14:paraId="2B61C0A7" w14:textId="2742816D" w:rsidR="006565B4" w:rsidRDefault="00EC1ACE">
            <w:pPr>
              <w:widowControl w:val="0"/>
              <w:spacing w:after="0" w:line="240" w:lineRule="auto"/>
              <w:rPr>
                <w:rFonts w:cstheme="minorHAnsi"/>
                <w:b/>
                <w:color w:val="000000" w:themeColor="text1"/>
                <w:sz w:val="24"/>
                <w:szCs w:val="24"/>
              </w:rPr>
            </w:pPr>
            <w:r>
              <w:rPr>
                <w:rFonts w:cstheme="minorHAnsi"/>
                <w:b/>
                <w:noProof/>
                <w:color w:val="000000" w:themeColor="text1"/>
                <w:sz w:val="24"/>
                <w:szCs w:val="24"/>
                <w:lang w:eastAsia="en-GB"/>
              </w:rPr>
              <w:drawing>
                <wp:anchor distT="0" distB="0" distL="0" distR="0" simplePos="0" relativeHeight="47" behindDoc="0" locked="0" layoutInCell="1" allowOverlap="1" wp14:anchorId="463573A8" wp14:editId="5CA2CE04">
                  <wp:simplePos x="0" y="0"/>
                  <wp:positionH relativeFrom="column">
                    <wp:posOffset>553720</wp:posOffset>
                  </wp:positionH>
                  <wp:positionV relativeFrom="paragraph">
                    <wp:posOffset>122555</wp:posOffset>
                  </wp:positionV>
                  <wp:extent cx="586740" cy="586740"/>
                  <wp:effectExtent l="0" t="0" r="3810" b="3810"/>
                  <wp:wrapNone/>
                  <wp:docPr id="3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43"/>
                          <pic:cNvPicPr>
                            <a:picLocks noChangeAspect="1" noChangeArrowheads="1"/>
                          </pic:cNvPicPr>
                        </pic:nvPicPr>
                        <pic:blipFill>
                          <a:blip r:embed="rId28"/>
                          <a:stretch>
                            <a:fillRect/>
                          </a:stretch>
                        </pic:blipFill>
                        <pic:spPr bwMode="auto">
                          <a:xfrm>
                            <a:off x="0" y="0"/>
                            <a:ext cx="586740" cy="58674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b/>
                <w:noProof/>
                <w:color w:val="000000" w:themeColor="text1"/>
                <w:sz w:val="24"/>
                <w:szCs w:val="24"/>
                <w:lang w:eastAsia="en-GB"/>
              </w:rPr>
              <w:drawing>
                <wp:anchor distT="0" distB="0" distL="0" distR="0" simplePos="0" relativeHeight="46" behindDoc="0" locked="0" layoutInCell="1" allowOverlap="1" wp14:anchorId="511570EF" wp14:editId="3C771E01">
                  <wp:simplePos x="0" y="0"/>
                  <wp:positionH relativeFrom="column">
                    <wp:posOffset>1193801</wp:posOffset>
                  </wp:positionH>
                  <wp:positionV relativeFrom="paragraph">
                    <wp:posOffset>126366</wp:posOffset>
                  </wp:positionV>
                  <wp:extent cx="571500" cy="571500"/>
                  <wp:effectExtent l="0" t="0" r="0" b="0"/>
                  <wp:wrapNone/>
                  <wp:docPr id="3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7"/>
                          <pic:cNvPicPr>
                            <a:picLocks noChangeAspect="1" noChangeArrowheads="1"/>
                          </pic:cNvPicPr>
                        </pic:nvPicPr>
                        <pic:blipFill>
                          <a:blip r:embed="rId33"/>
                          <a:stretch>
                            <a:fillRect/>
                          </a:stretch>
                        </pic:blipFill>
                        <pic:spPr bwMode="auto">
                          <a:xfrm>
                            <a:off x="0" y="0"/>
                            <a:ext cx="571500" cy="571500"/>
                          </a:xfrm>
                          <a:prstGeom prst="rect">
                            <a:avLst/>
                          </a:prstGeom>
                        </pic:spPr>
                      </pic:pic>
                    </a:graphicData>
                  </a:graphic>
                  <wp14:sizeRelH relativeFrom="margin">
                    <wp14:pctWidth>0</wp14:pctWidth>
                  </wp14:sizeRelH>
                  <wp14:sizeRelV relativeFrom="margin">
                    <wp14:pctHeight>0</wp14:pctHeight>
                  </wp14:sizeRelV>
                </wp:anchor>
              </w:drawing>
            </w:r>
            <w:r w:rsidR="00776CAB">
              <w:rPr>
                <w:rFonts w:cstheme="minorHAnsi"/>
                <w:b/>
                <w:noProof/>
                <w:color w:val="000000" w:themeColor="text1"/>
                <w:sz w:val="24"/>
                <w:szCs w:val="24"/>
                <w:lang w:eastAsia="en-GB"/>
              </w:rPr>
              <w:drawing>
                <wp:anchor distT="0" distB="0" distL="0" distR="0" simplePos="0" relativeHeight="44" behindDoc="0" locked="0" layoutInCell="1" allowOverlap="1" wp14:anchorId="6281D40A" wp14:editId="06B5115B">
                  <wp:simplePos x="0" y="0"/>
                  <wp:positionH relativeFrom="column">
                    <wp:posOffset>-36195</wp:posOffset>
                  </wp:positionH>
                  <wp:positionV relativeFrom="paragraph">
                    <wp:posOffset>128270</wp:posOffset>
                  </wp:positionV>
                  <wp:extent cx="542925" cy="54292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26"/>
                          <a:stretch>
                            <a:fillRect/>
                          </a:stretch>
                        </pic:blipFill>
                        <pic:spPr bwMode="auto">
                          <a:xfrm>
                            <a:off x="0" y="0"/>
                            <a:ext cx="542925" cy="542925"/>
                          </a:xfrm>
                          <a:prstGeom prst="rect">
                            <a:avLst/>
                          </a:prstGeom>
                        </pic:spPr>
                      </pic:pic>
                    </a:graphicData>
                  </a:graphic>
                </wp:anchor>
              </w:drawing>
            </w:r>
          </w:p>
          <w:p w14:paraId="6028A30E" w14:textId="77777777" w:rsidR="006565B4" w:rsidRDefault="006565B4">
            <w:pPr>
              <w:widowControl w:val="0"/>
              <w:spacing w:after="0" w:line="240" w:lineRule="auto"/>
              <w:rPr>
                <w:rFonts w:cstheme="minorHAnsi"/>
                <w:color w:val="000000" w:themeColor="text1"/>
                <w:sz w:val="24"/>
                <w:szCs w:val="24"/>
              </w:rPr>
            </w:pPr>
          </w:p>
          <w:p w14:paraId="12042881" w14:textId="77777777" w:rsidR="006565B4" w:rsidRDefault="006565B4">
            <w:pPr>
              <w:widowControl w:val="0"/>
              <w:spacing w:after="0" w:line="240" w:lineRule="auto"/>
              <w:rPr>
                <w:rFonts w:cstheme="minorHAnsi"/>
                <w:color w:val="000000" w:themeColor="text1"/>
                <w:sz w:val="24"/>
                <w:szCs w:val="24"/>
              </w:rPr>
            </w:pPr>
          </w:p>
          <w:p w14:paraId="44929D3A" w14:textId="77777777" w:rsidR="006565B4" w:rsidRDefault="006565B4">
            <w:pPr>
              <w:widowControl w:val="0"/>
              <w:spacing w:after="0" w:line="240" w:lineRule="auto"/>
              <w:rPr>
                <w:rFonts w:cstheme="minorHAnsi"/>
                <w:color w:val="000000" w:themeColor="text1"/>
                <w:sz w:val="24"/>
                <w:szCs w:val="24"/>
              </w:rPr>
            </w:pPr>
          </w:p>
          <w:p w14:paraId="47A69508" w14:textId="77777777" w:rsidR="006565B4" w:rsidRDefault="006565B4">
            <w:pPr>
              <w:widowControl w:val="0"/>
              <w:spacing w:after="0" w:line="240" w:lineRule="auto"/>
              <w:rPr>
                <w:rFonts w:cstheme="minorHAnsi"/>
                <w:color w:val="000000" w:themeColor="text1"/>
                <w:sz w:val="24"/>
                <w:szCs w:val="24"/>
              </w:rPr>
            </w:pPr>
          </w:p>
        </w:tc>
        <w:tc>
          <w:tcPr>
            <w:tcW w:w="659" w:type="dxa"/>
            <w:vMerge w:val="restart"/>
            <w:shd w:val="clear" w:color="auto" w:fill="D9D9D9" w:themeFill="background1" w:themeFillShade="D9"/>
          </w:tcPr>
          <w:p w14:paraId="5CB04160" w14:textId="77777777" w:rsidR="006565B4" w:rsidRDefault="006565B4">
            <w:pPr>
              <w:widowControl w:val="0"/>
              <w:spacing w:after="0" w:line="240" w:lineRule="auto"/>
              <w:rPr>
                <w:rFonts w:cstheme="minorHAnsi"/>
                <w:color w:val="000000" w:themeColor="text1"/>
                <w:sz w:val="24"/>
                <w:szCs w:val="24"/>
              </w:rPr>
            </w:pPr>
          </w:p>
        </w:tc>
      </w:tr>
      <w:tr w:rsidR="006565B4" w14:paraId="3EF7F714" w14:textId="77777777">
        <w:trPr>
          <w:trHeight w:val="4406"/>
        </w:trPr>
        <w:tc>
          <w:tcPr>
            <w:tcW w:w="1270" w:type="dxa"/>
            <w:vMerge/>
            <w:shd w:val="clear" w:color="auto" w:fill="D9D9D9" w:themeFill="background1" w:themeFillShade="D9"/>
          </w:tcPr>
          <w:p w14:paraId="667FDA31" w14:textId="77777777" w:rsidR="006565B4" w:rsidRDefault="006565B4">
            <w:pPr>
              <w:widowControl w:val="0"/>
              <w:spacing w:after="0" w:line="240" w:lineRule="auto"/>
              <w:rPr>
                <w:rFonts w:cstheme="minorHAnsi"/>
                <w:color w:val="000000" w:themeColor="text1"/>
                <w:sz w:val="24"/>
                <w:szCs w:val="24"/>
              </w:rPr>
            </w:pPr>
          </w:p>
        </w:tc>
        <w:tc>
          <w:tcPr>
            <w:tcW w:w="2976" w:type="dxa"/>
            <w:shd w:val="clear" w:color="auto" w:fill="auto"/>
          </w:tcPr>
          <w:p w14:paraId="51E26D88" w14:textId="77777777" w:rsidR="006565B4" w:rsidRDefault="00776CAB">
            <w:pPr>
              <w:widowControl w:val="0"/>
              <w:spacing w:after="0" w:line="240" w:lineRule="auto"/>
              <w:rPr>
                <w:rFonts w:cstheme="minorHAnsi"/>
                <w:b/>
                <w:color w:val="000000" w:themeColor="text1"/>
                <w:sz w:val="24"/>
                <w:szCs w:val="24"/>
              </w:rPr>
            </w:pPr>
            <w:r>
              <w:rPr>
                <w:rFonts w:cstheme="minorHAnsi"/>
                <w:b/>
                <w:color w:val="000000" w:themeColor="text1"/>
                <w:sz w:val="24"/>
                <w:szCs w:val="24"/>
              </w:rPr>
              <w:t xml:space="preserve">Level 1 -  Food Studies course </w:t>
            </w:r>
          </w:p>
          <w:p w14:paraId="7690CB2D" w14:textId="77777777" w:rsidR="006565B4" w:rsidRDefault="00776CAB">
            <w:pPr>
              <w:widowControl w:val="0"/>
              <w:spacing w:after="0" w:line="240" w:lineRule="auto"/>
              <w:rPr>
                <w:rFonts w:cstheme="minorHAnsi"/>
                <w:color w:val="000000" w:themeColor="text1"/>
                <w:sz w:val="24"/>
                <w:szCs w:val="24"/>
              </w:rPr>
            </w:pPr>
            <w:r>
              <w:rPr>
                <w:rFonts w:cstheme="minorHAnsi"/>
                <w:color w:val="00B050"/>
                <w:sz w:val="24"/>
                <w:szCs w:val="24"/>
              </w:rPr>
              <w:t>Green Pathway Only</w:t>
            </w:r>
          </w:p>
        </w:tc>
        <w:tc>
          <w:tcPr>
            <w:tcW w:w="4110" w:type="dxa"/>
            <w:shd w:val="clear" w:color="auto" w:fill="auto"/>
          </w:tcPr>
          <w:p w14:paraId="2BCF7635" w14:textId="33232854" w:rsidR="006565B4" w:rsidRDefault="00776CAB">
            <w:pPr>
              <w:widowControl w:val="0"/>
              <w:spacing w:after="0" w:line="240" w:lineRule="auto"/>
            </w:pPr>
            <w:r>
              <w:rPr>
                <w:rFonts w:cstheme="minorHAnsi"/>
                <w:color w:val="000000" w:themeColor="text1"/>
                <w:sz w:val="24"/>
                <w:szCs w:val="24"/>
              </w:rPr>
              <w:t xml:space="preserve">This is a one/two year course where </w:t>
            </w:r>
            <w:r w:rsidR="00EC1ACE">
              <w:rPr>
                <w:rFonts w:cstheme="minorHAnsi"/>
                <w:color w:val="000000" w:themeColor="text1"/>
                <w:sz w:val="24"/>
                <w:szCs w:val="24"/>
              </w:rPr>
              <w:t>pupils</w:t>
            </w:r>
            <w:r>
              <w:rPr>
                <w:rFonts w:cstheme="minorHAnsi"/>
                <w:color w:val="000000" w:themeColor="text1"/>
                <w:sz w:val="24"/>
                <w:szCs w:val="24"/>
              </w:rPr>
              <w:t xml:space="preserve"> will develop their food handling skills, be able to prepare a variety of meals and snacks with a focus on developing an understanding of healthy diets and important life skills. </w:t>
            </w:r>
          </w:p>
          <w:p w14:paraId="50F6A8A5" w14:textId="76F7947C" w:rsidR="006565B4" w:rsidRDefault="00776CAB">
            <w:pPr>
              <w:widowControl w:val="0"/>
              <w:spacing w:after="0" w:line="240" w:lineRule="auto"/>
            </w:pPr>
            <w:r>
              <w:rPr>
                <w:rFonts w:cstheme="minorHAnsi"/>
                <w:color w:val="000000" w:themeColor="text1"/>
                <w:sz w:val="24"/>
                <w:szCs w:val="24"/>
              </w:rPr>
              <w:t xml:space="preserve">This course will also </w:t>
            </w:r>
            <w:r>
              <w:rPr>
                <w:rFonts w:cstheme="minorHAnsi"/>
                <w:color w:val="000000" w:themeColor="text1"/>
                <w:spacing w:val="-8"/>
                <w:sz w:val="24"/>
                <w:szCs w:val="24"/>
              </w:rPr>
              <w:t xml:space="preserve">help </w:t>
            </w:r>
            <w:r w:rsidR="00CF54CF">
              <w:rPr>
                <w:rFonts w:cstheme="minorHAnsi"/>
                <w:color w:val="000000" w:themeColor="text1"/>
                <w:spacing w:val="-8"/>
                <w:sz w:val="24"/>
                <w:szCs w:val="24"/>
              </w:rPr>
              <w:t xml:space="preserve">pupils </w:t>
            </w:r>
            <w:r>
              <w:rPr>
                <w:rFonts w:cstheme="minorHAnsi"/>
                <w:color w:val="000000" w:themeColor="text1"/>
                <w:spacing w:val="-8"/>
                <w:sz w:val="24"/>
                <w:szCs w:val="24"/>
              </w:rPr>
              <w:t xml:space="preserve">to develop employability skills and prepare for further training. </w:t>
            </w:r>
          </w:p>
          <w:p w14:paraId="21B0902B" w14:textId="77777777" w:rsidR="006565B4" w:rsidRDefault="00776CAB">
            <w:pPr>
              <w:widowControl w:val="0"/>
              <w:spacing w:after="0" w:line="240" w:lineRule="auto"/>
              <w:rPr>
                <w:rFonts w:cstheme="minorHAnsi"/>
                <w:b/>
                <w:color w:val="000000" w:themeColor="text1"/>
                <w:sz w:val="24"/>
                <w:szCs w:val="24"/>
              </w:rPr>
            </w:pPr>
            <w:r>
              <w:rPr>
                <w:rFonts w:cstheme="minorHAnsi"/>
                <w:b/>
                <w:color w:val="000000" w:themeColor="text1"/>
                <w:sz w:val="24"/>
                <w:szCs w:val="24"/>
              </w:rPr>
              <w:t>Key Tools covered during course.</w:t>
            </w:r>
          </w:p>
          <w:p w14:paraId="0D978D61" w14:textId="11986918" w:rsidR="006565B4" w:rsidRDefault="00EC1ACE">
            <w:pPr>
              <w:widowControl w:val="0"/>
              <w:spacing w:after="0" w:line="240" w:lineRule="auto"/>
              <w:rPr>
                <w:rFonts w:cstheme="minorHAnsi"/>
                <w:color w:val="000000" w:themeColor="text1"/>
                <w:sz w:val="24"/>
                <w:szCs w:val="24"/>
              </w:rPr>
            </w:pPr>
            <w:r>
              <w:rPr>
                <w:noProof/>
                <w:lang w:eastAsia="en-GB"/>
              </w:rPr>
              <w:drawing>
                <wp:anchor distT="0" distB="0" distL="0" distR="0" simplePos="0" relativeHeight="16" behindDoc="0" locked="0" layoutInCell="1" allowOverlap="1" wp14:anchorId="05742DD6" wp14:editId="39A90C80">
                  <wp:simplePos x="0" y="0"/>
                  <wp:positionH relativeFrom="column">
                    <wp:posOffset>1367155</wp:posOffset>
                  </wp:positionH>
                  <wp:positionV relativeFrom="paragraph">
                    <wp:posOffset>102870</wp:posOffset>
                  </wp:positionV>
                  <wp:extent cx="561975" cy="561975"/>
                  <wp:effectExtent l="0" t="0" r="0" b="0"/>
                  <wp:wrapNone/>
                  <wp:docPr id="3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7"/>
                          <pic:cNvPicPr>
                            <a:picLocks noChangeAspect="1" noChangeArrowheads="1"/>
                          </pic:cNvPicPr>
                        </pic:nvPicPr>
                        <pic:blipFill>
                          <a:blip r:embed="rId34"/>
                          <a:stretch>
                            <a:fillRect/>
                          </a:stretch>
                        </pic:blipFill>
                        <pic:spPr bwMode="auto">
                          <a:xfrm>
                            <a:off x="0" y="0"/>
                            <a:ext cx="561975" cy="561975"/>
                          </a:xfrm>
                          <a:prstGeom prst="rect">
                            <a:avLst/>
                          </a:prstGeom>
                        </pic:spPr>
                      </pic:pic>
                    </a:graphicData>
                  </a:graphic>
                </wp:anchor>
              </w:drawing>
            </w:r>
            <w:r>
              <w:rPr>
                <w:noProof/>
                <w:lang w:eastAsia="en-GB"/>
              </w:rPr>
              <w:drawing>
                <wp:anchor distT="0" distB="0" distL="0" distR="0" simplePos="0" relativeHeight="18" behindDoc="0" locked="0" layoutInCell="1" allowOverlap="1" wp14:anchorId="4B10700B" wp14:editId="1E0E661E">
                  <wp:simplePos x="0" y="0"/>
                  <wp:positionH relativeFrom="column">
                    <wp:posOffset>640715</wp:posOffset>
                  </wp:positionH>
                  <wp:positionV relativeFrom="paragraph">
                    <wp:posOffset>67945</wp:posOffset>
                  </wp:positionV>
                  <wp:extent cx="609600" cy="609600"/>
                  <wp:effectExtent l="0" t="0" r="0" b="0"/>
                  <wp:wrapNone/>
                  <wp:docPr id="3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4"/>
                          <pic:cNvPicPr>
                            <a:picLocks noChangeAspect="1" noChangeArrowheads="1"/>
                          </pic:cNvPicPr>
                        </pic:nvPicPr>
                        <pic:blipFill>
                          <a:blip r:embed="rId23"/>
                          <a:stretch>
                            <a:fillRect/>
                          </a:stretch>
                        </pic:blipFill>
                        <pic:spPr bwMode="auto">
                          <a:xfrm>
                            <a:off x="0" y="0"/>
                            <a:ext cx="609600" cy="609600"/>
                          </a:xfrm>
                          <a:prstGeom prst="rect">
                            <a:avLst/>
                          </a:prstGeom>
                        </pic:spPr>
                      </pic:pic>
                    </a:graphicData>
                  </a:graphic>
                </wp:anchor>
              </w:drawing>
            </w:r>
            <w:r w:rsidR="00670275">
              <w:rPr>
                <w:noProof/>
                <w:lang w:eastAsia="en-GB"/>
              </w:rPr>
              <w:drawing>
                <wp:anchor distT="0" distB="0" distL="0" distR="0" simplePos="0" relativeHeight="19" behindDoc="0" locked="0" layoutInCell="1" allowOverlap="1" wp14:anchorId="1E6D1D11" wp14:editId="174E8744">
                  <wp:simplePos x="0" y="0"/>
                  <wp:positionH relativeFrom="column">
                    <wp:posOffset>-19050</wp:posOffset>
                  </wp:positionH>
                  <wp:positionV relativeFrom="paragraph">
                    <wp:posOffset>67310</wp:posOffset>
                  </wp:positionV>
                  <wp:extent cx="600075" cy="600075"/>
                  <wp:effectExtent l="0" t="0" r="0" b="0"/>
                  <wp:wrapNone/>
                  <wp:docPr id="3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5"/>
                          <pic:cNvPicPr>
                            <a:picLocks noChangeAspect="1" noChangeArrowheads="1"/>
                          </pic:cNvPicPr>
                        </pic:nvPicPr>
                        <pic:blipFill>
                          <a:blip r:embed="rId20"/>
                          <a:stretch>
                            <a:fillRect/>
                          </a:stretch>
                        </pic:blipFill>
                        <pic:spPr bwMode="auto">
                          <a:xfrm>
                            <a:off x="0" y="0"/>
                            <a:ext cx="600075" cy="600075"/>
                          </a:xfrm>
                          <a:prstGeom prst="rect">
                            <a:avLst/>
                          </a:prstGeom>
                        </pic:spPr>
                      </pic:pic>
                    </a:graphicData>
                  </a:graphic>
                </wp:anchor>
              </w:drawing>
            </w:r>
          </w:p>
        </w:tc>
        <w:tc>
          <w:tcPr>
            <w:tcW w:w="659" w:type="dxa"/>
            <w:vMerge/>
            <w:shd w:val="clear" w:color="auto" w:fill="D9D9D9" w:themeFill="background1" w:themeFillShade="D9"/>
          </w:tcPr>
          <w:p w14:paraId="0A1767DB" w14:textId="77777777" w:rsidR="006565B4" w:rsidRDefault="006565B4">
            <w:pPr>
              <w:widowControl w:val="0"/>
              <w:spacing w:after="0" w:line="240" w:lineRule="auto"/>
              <w:rPr>
                <w:rFonts w:cstheme="minorHAnsi"/>
                <w:color w:val="000000" w:themeColor="text1"/>
                <w:sz w:val="24"/>
                <w:szCs w:val="24"/>
              </w:rPr>
            </w:pPr>
          </w:p>
        </w:tc>
      </w:tr>
      <w:tr w:rsidR="006565B4" w14:paraId="36BDB315" w14:textId="77777777">
        <w:trPr>
          <w:trHeight w:val="4406"/>
        </w:trPr>
        <w:tc>
          <w:tcPr>
            <w:tcW w:w="1270" w:type="dxa"/>
            <w:vMerge/>
            <w:shd w:val="clear" w:color="auto" w:fill="D9D9D9" w:themeFill="background1" w:themeFillShade="D9"/>
          </w:tcPr>
          <w:p w14:paraId="49CE8EC9" w14:textId="77777777" w:rsidR="006565B4" w:rsidRDefault="006565B4">
            <w:pPr>
              <w:widowControl w:val="0"/>
              <w:spacing w:after="0" w:line="240" w:lineRule="auto"/>
              <w:rPr>
                <w:rFonts w:cstheme="minorHAnsi"/>
                <w:color w:val="000000" w:themeColor="text1"/>
                <w:sz w:val="24"/>
                <w:szCs w:val="24"/>
              </w:rPr>
            </w:pPr>
          </w:p>
        </w:tc>
        <w:tc>
          <w:tcPr>
            <w:tcW w:w="2976" w:type="dxa"/>
            <w:shd w:val="clear" w:color="auto" w:fill="auto"/>
          </w:tcPr>
          <w:p w14:paraId="14488AAA" w14:textId="77777777" w:rsidR="006565B4" w:rsidRDefault="00776CAB">
            <w:pPr>
              <w:widowControl w:val="0"/>
              <w:spacing w:after="0" w:line="240" w:lineRule="auto"/>
              <w:rPr>
                <w:rFonts w:cstheme="minorHAnsi"/>
                <w:b/>
                <w:color w:val="000000" w:themeColor="text1"/>
                <w:sz w:val="24"/>
                <w:szCs w:val="24"/>
              </w:rPr>
            </w:pPr>
            <w:r>
              <w:rPr>
                <w:rFonts w:cstheme="minorHAnsi"/>
                <w:b/>
                <w:color w:val="000000" w:themeColor="text1"/>
                <w:sz w:val="24"/>
                <w:szCs w:val="24"/>
              </w:rPr>
              <w:t xml:space="preserve">Entry 1 Getting Out and About </w:t>
            </w:r>
          </w:p>
          <w:p w14:paraId="3DFC66D6" w14:textId="77777777" w:rsidR="006565B4" w:rsidRDefault="00776CAB">
            <w:pPr>
              <w:widowControl w:val="0"/>
              <w:spacing w:after="0" w:line="240" w:lineRule="auto"/>
              <w:rPr>
                <w:rFonts w:cstheme="minorHAnsi"/>
                <w:color w:val="000000" w:themeColor="text1"/>
                <w:sz w:val="24"/>
                <w:szCs w:val="24"/>
              </w:rPr>
            </w:pPr>
            <w:r>
              <w:rPr>
                <w:rFonts w:cstheme="minorHAnsi"/>
                <w:color w:val="0070C0"/>
                <w:sz w:val="24"/>
                <w:szCs w:val="24"/>
              </w:rPr>
              <w:t>Blue Pathway</w:t>
            </w:r>
          </w:p>
        </w:tc>
        <w:tc>
          <w:tcPr>
            <w:tcW w:w="4110" w:type="dxa"/>
            <w:shd w:val="clear" w:color="auto" w:fill="auto"/>
          </w:tcPr>
          <w:p w14:paraId="1701F9BC" w14:textId="5330E8AE" w:rsidR="006565B4" w:rsidRDefault="00776CAB">
            <w:pPr>
              <w:widowControl w:val="0"/>
              <w:spacing w:after="0" w:line="240" w:lineRule="auto"/>
            </w:pPr>
            <w:r>
              <w:rPr>
                <w:rFonts w:cstheme="minorHAnsi"/>
                <w:color w:val="000000" w:themeColor="text1"/>
                <w:sz w:val="24"/>
                <w:szCs w:val="24"/>
              </w:rPr>
              <w:t xml:space="preserve">This one/two year course provides key life skills and enables learners to further develop their travels skills, both on the bus and with road safety awareness. </w:t>
            </w:r>
            <w:r w:rsidR="00EC1ACE">
              <w:rPr>
                <w:rFonts w:cstheme="minorHAnsi"/>
                <w:color w:val="000000" w:themeColor="text1"/>
                <w:sz w:val="24"/>
                <w:szCs w:val="24"/>
              </w:rPr>
              <w:t>Pupils</w:t>
            </w:r>
            <w:r>
              <w:rPr>
                <w:rFonts w:cstheme="minorHAnsi"/>
                <w:color w:val="000000" w:themeColor="text1"/>
                <w:sz w:val="24"/>
                <w:szCs w:val="24"/>
              </w:rPr>
              <w:t xml:space="preserve"> will learn more about their local community and how to access different services. </w:t>
            </w:r>
            <w:r w:rsidR="00EC1ACE">
              <w:rPr>
                <w:rFonts w:cstheme="minorHAnsi"/>
                <w:color w:val="000000" w:themeColor="text1"/>
                <w:sz w:val="24"/>
                <w:szCs w:val="24"/>
              </w:rPr>
              <w:t xml:space="preserve">Pupils </w:t>
            </w:r>
            <w:r>
              <w:rPr>
                <w:rFonts w:cstheme="minorHAnsi"/>
                <w:color w:val="000000" w:themeColor="text1"/>
                <w:sz w:val="24"/>
                <w:szCs w:val="24"/>
              </w:rPr>
              <w:t xml:space="preserve">will also have the opportunity to develop their money handling skills in real life situations. </w:t>
            </w:r>
          </w:p>
          <w:p w14:paraId="41D65A8B" w14:textId="77777777" w:rsidR="006565B4" w:rsidRDefault="00776CAB">
            <w:pPr>
              <w:widowControl w:val="0"/>
              <w:spacing w:after="0" w:line="240" w:lineRule="auto"/>
              <w:rPr>
                <w:rFonts w:cstheme="minorHAnsi"/>
                <w:b/>
                <w:color w:val="000000" w:themeColor="text1"/>
                <w:sz w:val="24"/>
                <w:szCs w:val="24"/>
              </w:rPr>
            </w:pPr>
            <w:r>
              <w:rPr>
                <w:rFonts w:cstheme="minorHAnsi"/>
                <w:b/>
                <w:color w:val="000000" w:themeColor="text1"/>
                <w:sz w:val="24"/>
                <w:szCs w:val="24"/>
              </w:rPr>
              <w:t>Key Tools covered during course.</w:t>
            </w:r>
          </w:p>
          <w:p w14:paraId="575C57A4" w14:textId="78A0D1CD" w:rsidR="006565B4" w:rsidRDefault="00EC1ACE">
            <w:pPr>
              <w:widowControl w:val="0"/>
              <w:spacing w:after="0" w:line="240" w:lineRule="auto"/>
              <w:rPr>
                <w:rFonts w:cstheme="minorHAnsi"/>
                <w:color w:val="000000" w:themeColor="text1"/>
                <w:sz w:val="24"/>
                <w:szCs w:val="24"/>
              </w:rPr>
            </w:pPr>
            <w:r>
              <w:rPr>
                <w:rFonts w:cstheme="minorHAnsi"/>
                <w:noProof/>
                <w:color w:val="000000" w:themeColor="text1"/>
                <w:sz w:val="24"/>
                <w:szCs w:val="24"/>
                <w:lang w:eastAsia="en-GB"/>
              </w:rPr>
              <w:drawing>
                <wp:anchor distT="0" distB="0" distL="0" distR="0" simplePos="0" relativeHeight="42" behindDoc="0" locked="0" layoutInCell="1" allowOverlap="1" wp14:anchorId="37AE122C" wp14:editId="6F246F57">
                  <wp:simplePos x="0" y="0"/>
                  <wp:positionH relativeFrom="column">
                    <wp:posOffset>1384300</wp:posOffset>
                  </wp:positionH>
                  <wp:positionV relativeFrom="paragraph">
                    <wp:posOffset>73025</wp:posOffset>
                  </wp:positionV>
                  <wp:extent cx="600075" cy="600075"/>
                  <wp:effectExtent l="0" t="0" r="0" b="0"/>
                  <wp:wrapNone/>
                  <wp:docPr id="3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3"/>
                          <pic:cNvPicPr>
                            <a:picLocks noChangeAspect="1" noChangeArrowheads="1"/>
                          </pic:cNvPicPr>
                        </pic:nvPicPr>
                        <pic:blipFill>
                          <a:blip r:embed="rId24"/>
                          <a:stretch>
                            <a:fillRect/>
                          </a:stretch>
                        </pic:blipFill>
                        <pic:spPr bwMode="auto">
                          <a:xfrm>
                            <a:off x="0" y="0"/>
                            <a:ext cx="600075" cy="600075"/>
                          </a:xfrm>
                          <a:prstGeom prst="rect">
                            <a:avLst/>
                          </a:prstGeom>
                        </pic:spPr>
                      </pic:pic>
                    </a:graphicData>
                  </a:graphic>
                </wp:anchor>
              </w:drawing>
            </w:r>
            <w:r>
              <w:rPr>
                <w:rFonts w:cstheme="minorHAnsi"/>
                <w:noProof/>
                <w:color w:val="000000" w:themeColor="text1"/>
                <w:sz w:val="24"/>
                <w:szCs w:val="24"/>
                <w:lang w:eastAsia="en-GB"/>
              </w:rPr>
              <w:drawing>
                <wp:anchor distT="0" distB="0" distL="0" distR="0" simplePos="0" relativeHeight="43" behindDoc="0" locked="0" layoutInCell="1" allowOverlap="1" wp14:anchorId="7C15898A" wp14:editId="1CCF444B">
                  <wp:simplePos x="0" y="0"/>
                  <wp:positionH relativeFrom="column">
                    <wp:posOffset>608965</wp:posOffset>
                  </wp:positionH>
                  <wp:positionV relativeFrom="paragraph">
                    <wp:posOffset>39370</wp:posOffset>
                  </wp:positionV>
                  <wp:extent cx="647700" cy="647700"/>
                  <wp:effectExtent l="0" t="0" r="0" b="0"/>
                  <wp:wrapNone/>
                  <wp:docPr id="3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22"/>
                          <pic:cNvPicPr>
                            <a:picLocks noChangeAspect="1" noChangeArrowheads="1"/>
                          </pic:cNvPicPr>
                        </pic:nvPicPr>
                        <pic:blipFill>
                          <a:blip r:embed="rId35"/>
                          <a:stretch>
                            <a:fillRect/>
                          </a:stretch>
                        </pic:blipFill>
                        <pic:spPr bwMode="auto">
                          <a:xfrm>
                            <a:off x="0" y="0"/>
                            <a:ext cx="647700" cy="647700"/>
                          </a:xfrm>
                          <a:prstGeom prst="rect">
                            <a:avLst/>
                          </a:prstGeom>
                        </pic:spPr>
                      </pic:pic>
                    </a:graphicData>
                  </a:graphic>
                </wp:anchor>
              </w:drawing>
            </w:r>
            <w:r w:rsidR="00776CAB">
              <w:rPr>
                <w:rFonts w:cstheme="minorHAnsi"/>
                <w:noProof/>
                <w:color w:val="000000" w:themeColor="text1"/>
                <w:sz w:val="24"/>
                <w:szCs w:val="24"/>
                <w:lang w:eastAsia="en-GB"/>
              </w:rPr>
              <w:drawing>
                <wp:anchor distT="0" distB="0" distL="0" distR="0" simplePos="0" relativeHeight="40" behindDoc="0" locked="0" layoutInCell="1" allowOverlap="1" wp14:anchorId="11BA4216" wp14:editId="76DB4090">
                  <wp:simplePos x="0" y="0"/>
                  <wp:positionH relativeFrom="column">
                    <wp:posOffset>-31115</wp:posOffset>
                  </wp:positionH>
                  <wp:positionV relativeFrom="paragraph">
                    <wp:posOffset>63500</wp:posOffset>
                  </wp:positionV>
                  <wp:extent cx="561975" cy="561975"/>
                  <wp:effectExtent l="0" t="0" r="0" b="0"/>
                  <wp:wrapNone/>
                  <wp:docPr id="3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20"/>
                          <pic:cNvPicPr>
                            <a:picLocks noChangeAspect="1" noChangeArrowheads="1"/>
                          </pic:cNvPicPr>
                        </pic:nvPicPr>
                        <pic:blipFill>
                          <a:blip r:embed="rId36"/>
                          <a:stretch>
                            <a:fillRect/>
                          </a:stretch>
                        </pic:blipFill>
                        <pic:spPr bwMode="auto">
                          <a:xfrm>
                            <a:off x="0" y="0"/>
                            <a:ext cx="561975" cy="561975"/>
                          </a:xfrm>
                          <a:prstGeom prst="rect">
                            <a:avLst/>
                          </a:prstGeom>
                        </pic:spPr>
                      </pic:pic>
                    </a:graphicData>
                  </a:graphic>
                </wp:anchor>
              </w:drawing>
            </w:r>
          </w:p>
        </w:tc>
        <w:tc>
          <w:tcPr>
            <w:tcW w:w="659" w:type="dxa"/>
            <w:vMerge/>
            <w:shd w:val="clear" w:color="auto" w:fill="D9D9D9" w:themeFill="background1" w:themeFillShade="D9"/>
          </w:tcPr>
          <w:p w14:paraId="0C9B23EB" w14:textId="77777777" w:rsidR="006565B4" w:rsidRDefault="006565B4">
            <w:pPr>
              <w:widowControl w:val="0"/>
              <w:spacing w:after="0" w:line="240" w:lineRule="auto"/>
              <w:rPr>
                <w:rFonts w:cstheme="minorHAnsi"/>
                <w:color w:val="000000" w:themeColor="text1"/>
                <w:sz w:val="24"/>
                <w:szCs w:val="24"/>
              </w:rPr>
            </w:pPr>
          </w:p>
        </w:tc>
      </w:tr>
      <w:tr w:rsidR="006565B4" w14:paraId="6F387841" w14:textId="77777777">
        <w:tc>
          <w:tcPr>
            <w:tcW w:w="1270" w:type="dxa"/>
            <w:vMerge/>
            <w:shd w:val="clear" w:color="auto" w:fill="D9D9D9" w:themeFill="background1" w:themeFillShade="D9"/>
          </w:tcPr>
          <w:p w14:paraId="268BF5C3" w14:textId="77777777" w:rsidR="006565B4" w:rsidRDefault="006565B4">
            <w:pPr>
              <w:widowControl w:val="0"/>
              <w:spacing w:after="0" w:line="240" w:lineRule="auto"/>
              <w:rPr>
                <w:rFonts w:cstheme="minorHAnsi"/>
                <w:color w:val="000000" w:themeColor="text1"/>
                <w:sz w:val="24"/>
                <w:szCs w:val="24"/>
              </w:rPr>
            </w:pPr>
          </w:p>
        </w:tc>
        <w:tc>
          <w:tcPr>
            <w:tcW w:w="2976" w:type="dxa"/>
            <w:shd w:val="clear" w:color="auto" w:fill="auto"/>
          </w:tcPr>
          <w:p w14:paraId="625FF81A" w14:textId="77777777" w:rsidR="006565B4" w:rsidRDefault="00670275">
            <w:pPr>
              <w:widowControl w:val="0"/>
              <w:spacing w:after="0" w:line="240" w:lineRule="auto"/>
              <w:rPr>
                <w:rFonts w:cstheme="minorHAnsi"/>
                <w:b/>
                <w:color w:val="000000" w:themeColor="text1"/>
                <w:sz w:val="24"/>
                <w:szCs w:val="24"/>
              </w:rPr>
            </w:pPr>
            <w:r>
              <w:rPr>
                <w:rFonts w:cstheme="minorHAnsi"/>
                <w:b/>
                <w:color w:val="000000" w:themeColor="text1"/>
                <w:sz w:val="24"/>
                <w:szCs w:val="24"/>
              </w:rPr>
              <w:t xml:space="preserve">Entry 2-3 Design Technology </w:t>
            </w:r>
          </w:p>
          <w:p w14:paraId="16BDFB7A" w14:textId="77777777" w:rsidR="006565B4" w:rsidRDefault="00776CAB">
            <w:pPr>
              <w:widowControl w:val="0"/>
              <w:spacing w:after="0" w:line="240" w:lineRule="auto"/>
              <w:rPr>
                <w:rFonts w:cstheme="minorHAnsi"/>
                <w:color w:val="000000" w:themeColor="text1"/>
                <w:sz w:val="24"/>
                <w:szCs w:val="24"/>
              </w:rPr>
            </w:pPr>
            <w:r>
              <w:rPr>
                <w:rFonts w:cstheme="minorHAnsi"/>
                <w:color w:val="00B050"/>
                <w:sz w:val="24"/>
                <w:szCs w:val="24"/>
              </w:rPr>
              <w:t>Green</w:t>
            </w:r>
            <w:r>
              <w:rPr>
                <w:rFonts w:cstheme="minorHAnsi"/>
                <w:color w:val="000000" w:themeColor="text1"/>
                <w:sz w:val="24"/>
                <w:szCs w:val="24"/>
              </w:rPr>
              <w:t xml:space="preserve"> and </w:t>
            </w:r>
            <w:r>
              <w:rPr>
                <w:rFonts w:cstheme="minorHAnsi"/>
                <w:color w:val="0070C0"/>
                <w:sz w:val="24"/>
                <w:szCs w:val="24"/>
              </w:rPr>
              <w:t>Blue Pathway</w:t>
            </w:r>
          </w:p>
        </w:tc>
        <w:tc>
          <w:tcPr>
            <w:tcW w:w="4110" w:type="dxa"/>
            <w:shd w:val="clear" w:color="auto" w:fill="auto"/>
          </w:tcPr>
          <w:p w14:paraId="11653EBB" w14:textId="1CDE394E" w:rsidR="006565B4" w:rsidRPr="00670275" w:rsidRDefault="00670275">
            <w:pPr>
              <w:shd w:val="clear" w:color="auto" w:fill="FFFFFF"/>
              <w:spacing w:after="0" w:line="240" w:lineRule="auto"/>
              <w:textAlignment w:val="baseline"/>
              <w:rPr>
                <w:rFonts w:ascii="Calibri" w:eastAsia="Times New Roman" w:hAnsi="Calibri" w:cs="Calibri"/>
                <w:sz w:val="24"/>
                <w:szCs w:val="24"/>
                <w:lang w:eastAsia="en-GB"/>
              </w:rPr>
            </w:pPr>
            <w:r w:rsidRPr="00670275">
              <w:rPr>
                <w:rFonts w:eastAsia="Times New Roman" w:cs="Calibri"/>
                <w:bCs/>
                <w:sz w:val="24"/>
                <w:szCs w:val="24"/>
                <w:shd w:val="clear" w:color="auto" w:fill="FFFFFF"/>
                <w:lang w:eastAsia="en-GB"/>
              </w:rPr>
              <w:t xml:space="preserve">This is a one/two year course which allows learners to explore their creative and inventive sides. </w:t>
            </w:r>
            <w:r w:rsidR="00EC1ACE">
              <w:rPr>
                <w:rFonts w:eastAsia="Times New Roman" w:cs="Calibri"/>
                <w:bCs/>
                <w:sz w:val="24"/>
                <w:szCs w:val="24"/>
                <w:shd w:val="clear" w:color="auto" w:fill="FFFFFF"/>
                <w:lang w:eastAsia="en-GB"/>
              </w:rPr>
              <w:t>Pupils</w:t>
            </w:r>
            <w:r w:rsidRPr="00670275">
              <w:rPr>
                <w:rFonts w:eastAsia="Times New Roman" w:cs="Calibri"/>
                <w:bCs/>
                <w:sz w:val="24"/>
                <w:szCs w:val="24"/>
                <w:shd w:val="clear" w:color="auto" w:fill="FFFFFF"/>
                <w:lang w:eastAsia="en-GB"/>
              </w:rPr>
              <w:t xml:space="preserve"> will improve their life skills in the work shop and invent/create some exciting pieces of work.  </w:t>
            </w:r>
          </w:p>
          <w:p w14:paraId="74244361" w14:textId="77777777" w:rsidR="006565B4" w:rsidRDefault="00776CAB">
            <w:pPr>
              <w:widowControl w:val="0"/>
              <w:spacing w:after="0" w:line="240" w:lineRule="auto"/>
              <w:rPr>
                <w:rFonts w:cstheme="minorHAnsi"/>
                <w:color w:val="000000" w:themeColor="text1"/>
                <w:sz w:val="24"/>
                <w:szCs w:val="24"/>
              </w:rPr>
            </w:pPr>
            <w:r>
              <w:rPr>
                <w:rFonts w:cstheme="minorHAnsi"/>
                <w:b/>
                <w:color w:val="000000" w:themeColor="text1"/>
                <w:sz w:val="24"/>
                <w:szCs w:val="24"/>
              </w:rPr>
              <w:t>Key Tools covered during course.</w:t>
            </w:r>
          </w:p>
          <w:p w14:paraId="2E39C9F7" w14:textId="6D0E1305" w:rsidR="006565B4" w:rsidRDefault="006565B4">
            <w:pPr>
              <w:widowControl w:val="0"/>
              <w:spacing w:after="0" w:line="240" w:lineRule="auto"/>
              <w:rPr>
                <w:rFonts w:cstheme="minorHAnsi"/>
                <w:color w:val="000000" w:themeColor="text1"/>
                <w:sz w:val="24"/>
                <w:szCs w:val="24"/>
              </w:rPr>
            </w:pPr>
          </w:p>
          <w:p w14:paraId="7A05C798" w14:textId="69B56156" w:rsidR="006565B4" w:rsidRDefault="00EC1ACE">
            <w:pPr>
              <w:widowControl w:val="0"/>
              <w:spacing w:after="0" w:line="240" w:lineRule="auto"/>
              <w:rPr>
                <w:rFonts w:cstheme="minorHAnsi"/>
                <w:b/>
                <w:color w:val="000000" w:themeColor="text1"/>
                <w:sz w:val="24"/>
                <w:szCs w:val="24"/>
              </w:rPr>
            </w:pPr>
            <w:r>
              <w:rPr>
                <w:rFonts w:cstheme="minorHAnsi"/>
                <w:b/>
                <w:noProof/>
                <w:color w:val="000000" w:themeColor="text1"/>
                <w:sz w:val="24"/>
                <w:szCs w:val="24"/>
                <w:lang w:eastAsia="en-GB"/>
              </w:rPr>
              <w:drawing>
                <wp:anchor distT="0" distB="0" distL="0" distR="0" simplePos="0" relativeHeight="37" behindDoc="0" locked="0" layoutInCell="1" allowOverlap="1" wp14:anchorId="63FB39AA" wp14:editId="6CEE13C7">
                  <wp:simplePos x="0" y="0"/>
                  <wp:positionH relativeFrom="column">
                    <wp:posOffset>1324610</wp:posOffset>
                  </wp:positionH>
                  <wp:positionV relativeFrom="paragraph">
                    <wp:posOffset>25400</wp:posOffset>
                  </wp:positionV>
                  <wp:extent cx="600075" cy="600075"/>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24"/>
                          <a:stretch>
                            <a:fillRect/>
                          </a:stretch>
                        </pic:blipFill>
                        <pic:spPr bwMode="auto">
                          <a:xfrm>
                            <a:off x="0" y="0"/>
                            <a:ext cx="600075" cy="600075"/>
                          </a:xfrm>
                          <a:prstGeom prst="rect">
                            <a:avLst/>
                          </a:prstGeom>
                        </pic:spPr>
                      </pic:pic>
                    </a:graphicData>
                  </a:graphic>
                </wp:anchor>
              </w:drawing>
            </w:r>
            <w:r>
              <w:rPr>
                <w:rFonts w:cstheme="minorHAnsi"/>
                <w:b/>
                <w:noProof/>
                <w:color w:val="000000" w:themeColor="text1"/>
                <w:sz w:val="24"/>
                <w:szCs w:val="24"/>
                <w:lang w:eastAsia="en-GB"/>
              </w:rPr>
              <w:drawing>
                <wp:anchor distT="0" distB="0" distL="0" distR="0" simplePos="0" relativeHeight="38" behindDoc="0" locked="0" layoutInCell="1" allowOverlap="1" wp14:anchorId="2CCA184F" wp14:editId="19774B0A">
                  <wp:simplePos x="0" y="0"/>
                  <wp:positionH relativeFrom="column">
                    <wp:posOffset>614045</wp:posOffset>
                  </wp:positionH>
                  <wp:positionV relativeFrom="paragraph">
                    <wp:posOffset>26035</wp:posOffset>
                  </wp:positionV>
                  <wp:extent cx="609600" cy="609600"/>
                  <wp:effectExtent l="0" t="0" r="0" b="0"/>
                  <wp:wrapNone/>
                  <wp:docPr id="4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39"/>
                          <pic:cNvPicPr>
                            <a:picLocks noChangeAspect="1" noChangeArrowheads="1"/>
                          </pic:cNvPicPr>
                        </pic:nvPicPr>
                        <pic:blipFill>
                          <a:blip r:embed="rId34"/>
                          <a:stretch>
                            <a:fillRect/>
                          </a:stretch>
                        </pic:blipFill>
                        <pic:spPr bwMode="auto">
                          <a:xfrm>
                            <a:off x="0" y="0"/>
                            <a:ext cx="609600" cy="609600"/>
                          </a:xfrm>
                          <a:prstGeom prst="rect">
                            <a:avLst/>
                          </a:prstGeom>
                        </pic:spPr>
                      </pic:pic>
                    </a:graphicData>
                  </a:graphic>
                </wp:anchor>
              </w:drawing>
            </w:r>
            <w:r w:rsidR="00776CAB">
              <w:rPr>
                <w:rFonts w:cstheme="minorHAnsi"/>
                <w:b/>
                <w:noProof/>
                <w:color w:val="000000" w:themeColor="text1"/>
                <w:sz w:val="24"/>
                <w:szCs w:val="24"/>
                <w:lang w:eastAsia="en-GB"/>
              </w:rPr>
              <w:drawing>
                <wp:anchor distT="0" distB="0" distL="0" distR="0" simplePos="0" relativeHeight="36" behindDoc="0" locked="0" layoutInCell="1" allowOverlap="1" wp14:anchorId="7D323ED9" wp14:editId="3CF2875B">
                  <wp:simplePos x="0" y="0"/>
                  <wp:positionH relativeFrom="margin">
                    <wp:posOffset>-45085</wp:posOffset>
                  </wp:positionH>
                  <wp:positionV relativeFrom="paragraph">
                    <wp:posOffset>36195</wp:posOffset>
                  </wp:positionV>
                  <wp:extent cx="561975" cy="561975"/>
                  <wp:effectExtent l="0" t="0" r="0" b="0"/>
                  <wp:wrapNone/>
                  <wp:docPr id="4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21"/>
                          <pic:cNvPicPr>
                            <a:picLocks noChangeAspect="1" noChangeArrowheads="1"/>
                          </pic:cNvPicPr>
                        </pic:nvPicPr>
                        <pic:blipFill>
                          <a:blip r:embed="rId37"/>
                          <a:stretch>
                            <a:fillRect/>
                          </a:stretch>
                        </pic:blipFill>
                        <pic:spPr bwMode="auto">
                          <a:xfrm>
                            <a:off x="0" y="0"/>
                            <a:ext cx="561975" cy="561975"/>
                          </a:xfrm>
                          <a:prstGeom prst="rect">
                            <a:avLst/>
                          </a:prstGeom>
                        </pic:spPr>
                      </pic:pic>
                    </a:graphicData>
                  </a:graphic>
                </wp:anchor>
              </w:drawing>
            </w:r>
          </w:p>
          <w:p w14:paraId="4AC6FB45" w14:textId="3CA7F098" w:rsidR="006565B4" w:rsidRDefault="006565B4">
            <w:pPr>
              <w:widowControl w:val="0"/>
              <w:spacing w:after="0" w:line="240" w:lineRule="auto"/>
              <w:rPr>
                <w:rFonts w:cstheme="minorHAnsi"/>
                <w:b/>
                <w:color w:val="000000" w:themeColor="text1"/>
                <w:sz w:val="24"/>
                <w:szCs w:val="24"/>
              </w:rPr>
            </w:pPr>
          </w:p>
          <w:p w14:paraId="4EA25304" w14:textId="77777777" w:rsidR="006565B4" w:rsidRDefault="006565B4">
            <w:pPr>
              <w:widowControl w:val="0"/>
              <w:spacing w:after="0" w:line="240" w:lineRule="auto"/>
              <w:rPr>
                <w:rFonts w:cstheme="minorHAnsi"/>
                <w:color w:val="000000" w:themeColor="text1"/>
                <w:sz w:val="24"/>
                <w:szCs w:val="24"/>
              </w:rPr>
            </w:pPr>
          </w:p>
          <w:p w14:paraId="4457AF32" w14:textId="77777777" w:rsidR="006565B4" w:rsidRDefault="006565B4">
            <w:pPr>
              <w:widowControl w:val="0"/>
              <w:spacing w:after="0" w:line="240" w:lineRule="auto"/>
              <w:rPr>
                <w:rFonts w:cstheme="minorHAnsi"/>
                <w:color w:val="000000" w:themeColor="text1"/>
                <w:sz w:val="24"/>
                <w:szCs w:val="24"/>
              </w:rPr>
            </w:pPr>
          </w:p>
        </w:tc>
        <w:tc>
          <w:tcPr>
            <w:tcW w:w="659" w:type="dxa"/>
            <w:shd w:val="clear" w:color="auto" w:fill="D9D9D9" w:themeFill="background1" w:themeFillShade="D9"/>
          </w:tcPr>
          <w:p w14:paraId="72E8FCD5" w14:textId="77777777" w:rsidR="006565B4" w:rsidRDefault="006565B4">
            <w:pPr>
              <w:widowControl w:val="0"/>
              <w:spacing w:after="0" w:line="240" w:lineRule="auto"/>
              <w:rPr>
                <w:rFonts w:cstheme="minorHAnsi"/>
                <w:color w:val="000000" w:themeColor="text1"/>
                <w:sz w:val="24"/>
                <w:szCs w:val="24"/>
              </w:rPr>
            </w:pPr>
          </w:p>
        </w:tc>
      </w:tr>
    </w:tbl>
    <w:p w14:paraId="646A3FA3" w14:textId="53F05C05" w:rsidR="006565B4" w:rsidRDefault="00776CAB">
      <w:pPr>
        <w:tabs>
          <w:tab w:val="left" w:pos="1500"/>
        </w:tabs>
        <w:jc w:val="center"/>
        <w:rPr>
          <w:rFonts w:cstheme="minorHAnsi"/>
          <w:sz w:val="32"/>
          <w:szCs w:val="32"/>
        </w:rPr>
      </w:pPr>
      <w:r>
        <w:rPr>
          <w:rFonts w:cstheme="minorHAnsi"/>
          <w:sz w:val="32"/>
          <w:szCs w:val="32"/>
        </w:rPr>
        <w:t xml:space="preserve">We will do our best to ensure your young person is able to take part in the options they have chosen. </w:t>
      </w:r>
    </w:p>
    <w:p w14:paraId="5B182AF4" w14:textId="77777777" w:rsidR="006565B4" w:rsidRDefault="006565B4">
      <w:pPr>
        <w:widowControl w:val="0"/>
      </w:pPr>
    </w:p>
    <w:sectPr w:rsidR="006565B4">
      <w:headerReference w:type="default" r:id="rId38"/>
      <w:footerReference w:type="default" r:id="rId39"/>
      <w:pgSz w:w="11906" w:h="16838"/>
      <w:pgMar w:top="1440" w:right="1440" w:bottom="1440" w:left="1440" w:header="708" w:footer="708"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36ADDB" w14:textId="77777777" w:rsidR="00A85A30" w:rsidRDefault="00776CAB">
      <w:pPr>
        <w:spacing w:after="0" w:line="240" w:lineRule="auto"/>
      </w:pPr>
      <w:r>
        <w:separator/>
      </w:r>
    </w:p>
  </w:endnote>
  <w:endnote w:type="continuationSeparator" w:id="0">
    <w:p w14:paraId="78CA6E14" w14:textId="77777777" w:rsidR="00A85A30" w:rsidRDefault="00776C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00"/>
    <w:family w:val="roman"/>
    <w:notTrueType/>
    <w:pitch w:val="default"/>
  </w:font>
  <w:font w:name="Britannic Bold">
    <w:panose1 w:val="020B0903060703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7101614"/>
      <w:docPartObj>
        <w:docPartGallery w:val="Page Numbers (Bottom of Page)"/>
        <w:docPartUnique/>
      </w:docPartObj>
    </w:sdtPr>
    <w:sdtEndPr/>
    <w:sdtContent>
      <w:p w14:paraId="1A4991C0" w14:textId="47AEAC3C" w:rsidR="006565B4" w:rsidRDefault="00776CAB">
        <w:pPr>
          <w:pStyle w:val="Footer"/>
          <w:jc w:val="right"/>
        </w:pPr>
        <w:r>
          <w:fldChar w:fldCharType="begin"/>
        </w:r>
        <w:r>
          <w:instrText>PAGE</w:instrText>
        </w:r>
        <w:r>
          <w:fldChar w:fldCharType="separate"/>
        </w:r>
        <w:r w:rsidR="004F1E2D">
          <w:rPr>
            <w:noProof/>
          </w:rPr>
          <w:t>1</w:t>
        </w:r>
        <w:r>
          <w:fldChar w:fldCharType="end"/>
        </w:r>
      </w:p>
    </w:sdtContent>
  </w:sdt>
  <w:p w14:paraId="13693776" w14:textId="77777777" w:rsidR="006565B4" w:rsidRDefault="006565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1E28D9" w14:textId="77777777" w:rsidR="00A85A30" w:rsidRDefault="00776CAB">
      <w:pPr>
        <w:spacing w:after="0" w:line="240" w:lineRule="auto"/>
      </w:pPr>
      <w:r>
        <w:separator/>
      </w:r>
    </w:p>
  </w:footnote>
  <w:footnote w:type="continuationSeparator" w:id="0">
    <w:p w14:paraId="5E7F6488" w14:textId="77777777" w:rsidR="00A85A30" w:rsidRDefault="00776C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C712C2" w14:textId="77777777" w:rsidR="006565B4" w:rsidRDefault="00776CAB">
    <w:pPr>
      <w:pStyle w:val="Header"/>
    </w:pPr>
    <w:r>
      <w:rPr>
        <w:noProof/>
        <w:lang w:eastAsia="en-GB"/>
      </w:rPr>
      <w:drawing>
        <wp:anchor distT="0" distB="0" distL="0" distR="0" simplePos="0" relativeHeight="9" behindDoc="1" locked="0" layoutInCell="1" allowOverlap="1" wp14:anchorId="0D76595F" wp14:editId="104F5912">
          <wp:simplePos x="0" y="0"/>
          <wp:positionH relativeFrom="column">
            <wp:posOffset>5476875</wp:posOffset>
          </wp:positionH>
          <wp:positionV relativeFrom="paragraph">
            <wp:posOffset>-335915</wp:posOffset>
          </wp:positionV>
          <wp:extent cx="883285" cy="798195"/>
          <wp:effectExtent l="0" t="0" r="0" b="0"/>
          <wp:wrapNone/>
          <wp:docPr id="44"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
                  <pic:cNvPicPr>
                    <a:picLocks noChangeAspect="1" noChangeArrowheads="1"/>
                  </pic:cNvPicPr>
                </pic:nvPicPr>
                <pic:blipFill>
                  <a:blip r:embed="rId1"/>
                  <a:stretch>
                    <a:fillRect/>
                  </a:stretch>
                </pic:blipFill>
                <pic:spPr bwMode="auto">
                  <a:xfrm>
                    <a:off x="0" y="0"/>
                    <a:ext cx="883285" cy="79819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683DC2"/>
    <w:multiLevelType w:val="multilevel"/>
    <w:tmpl w:val="18281EE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716214B4"/>
    <w:multiLevelType w:val="multilevel"/>
    <w:tmpl w:val="E0802B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65B4"/>
    <w:rsid w:val="00055F14"/>
    <w:rsid w:val="00074B8B"/>
    <w:rsid w:val="0008264A"/>
    <w:rsid w:val="000C51E6"/>
    <w:rsid w:val="004F1E2D"/>
    <w:rsid w:val="006565B4"/>
    <w:rsid w:val="0067002B"/>
    <w:rsid w:val="00670275"/>
    <w:rsid w:val="0073667B"/>
    <w:rsid w:val="00776CAB"/>
    <w:rsid w:val="007E7CF8"/>
    <w:rsid w:val="00871B1E"/>
    <w:rsid w:val="008824F8"/>
    <w:rsid w:val="00A36302"/>
    <w:rsid w:val="00A85A30"/>
    <w:rsid w:val="00AC4BF7"/>
    <w:rsid w:val="00AE31E2"/>
    <w:rsid w:val="00CF54CF"/>
    <w:rsid w:val="00DD27D9"/>
    <w:rsid w:val="00EC1ACE"/>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1FE711"/>
  <w15:docId w15:val="{2CD71BB1-CAF2-45B0-ACDC-8E57641EA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style>
  <w:style w:type="paragraph" w:styleId="Heading1">
    <w:name w:val="heading 1"/>
    <w:basedOn w:val="Normal"/>
    <w:link w:val="Heading1Char"/>
    <w:uiPriority w:val="9"/>
    <w:qFormat/>
    <w:rsid w:val="00DB44B1"/>
    <w:pPr>
      <w:spacing w:after="120" w:line="240" w:lineRule="auto"/>
      <w:outlineLvl w:val="0"/>
    </w:pPr>
    <w:rPr>
      <w:rFonts w:ascii="Georgia" w:eastAsia="Times New Roman" w:hAnsi="Georgia" w:cs="Times New Roman"/>
      <w:color w:val="D16349"/>
      <w:kern w:val="2"/>
      <w:sz w:val="44"/>
      <w:szCs w:val="56"/>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DB44B1"/>
    <w:rPr>
      <w:rFonts w:ascii="Georgia" w:eastAsia="Times New Roman" w:hAnsi="Georgia" w:cs="Times New Roman"/>
      <w:color w:val="000000"/>
      <w:kern w:val="2"/>
      <w:sz w:val="44"/>
      <w:szCs w:val="56"/>
      <w:lang w:eastAsia="en-GB"/>
      <w14:ligatures w14:val="standard"/>
      <w14:cntxtAlts/>
    </w:rPr>
  </w:style>
  <w:style w:type="character" w:customStyle="1" w:styleId="HeaderChar">
    <w:name w:val="Header Char"/>
    <w:basedOn w:val="DefaultParagraphFont"/>
    <w:link w:val="Header"/>
    <w:uiPriority w:val="99"/>
    <w:qFormat/>
    <w:rsid w:val="00DB44B1"/>
  </w:style>
  <w:style w:type="character" w:customStyle="1" w:styleId="FooterChar">
    <w:name w:val="Footer Char"/>
    <w:basedOn w:val="DefaultParagraphFont"/>
    <w:link w:val="Footer"/>
    <w:uiPriority w:val="99"/>
    <w:qFormat/>
    <w:rsid w:val="00DB44B1"/>
  </w:style>
  <w:style w:type="character" w:customStyle="1" w:styleId="BalloonTextChar">
    <w:name w:val="Balloon Text Char"/>
    <w:basedOn w:val="DefaultParagraphFont"/>
    <w:link w:val="BalloonText"/>
    <w:uiPriority w:val="99"/>
    <w:semiHidden/>
    <w:qFormat/>
    <w:rsid w:val="007C3585"/>
    <w:rPr>
      <w:rFonts w:ascii="Segoe UI" w:hAnsi="Segoe UI" w:cs="Segoe UI"/>
      <w:sz w:val="18"/>
      <w:szCs w:val="18"/>
    </w:rPr>
  </w:style>
  <w:style w:type="character" w:customStyle="1" w:styleId="InternetLink">
    <w:name w:val="Internet Link"/>
    <w:basedOn w:val="DefaultParagraphFont"/>
    <w:uiPriority w:val="99"/>
    <w:unhideWhenUsed/>
    <w:rsid w:val="00770F16"/>
    <w:rPr>
      <w:color w:val="0563C1" w:themeColor="hyperlink"/>
      <w:u w:val="single"/>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theme="minorHAnsi"/>
      <w:sz w:val="24"/>
      <w:szCs w:val="24"/>
    </w:rPr>
  </w:style>
  <w:style w:type="paragraph" w:customStyle="1" w:styleId="Heading">
    <w:name w:val="Heading"/>
    <w:basedOn w:val="Normal"/>
    <w:next w:val="BodyText"/>
    <w:qFormat/>
    <w:pPr>
      <w:keepNext/>
      <w:spacing w:before="240" w:after="120"/>
    </w:pPr>
    <w:rPr>
      <w:rFonts w:ascii="Arial" w:eastAsia="Microsoft YaHei" w:hAnsi="Arial"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styleId="Header">
    <w:name w:val="header"/>
    <w:basedOn w:val="Normal"/>
    <w:link w:val="HeaderChar"/>
    <w:uiPriority w:val="99"/>
    <w:unhideWhenUsed/>
    <w:rsid w:val="00DB44B1"/>
    <w:pPr>
      <w:tabs>
        <w:tab w:val="center" w:pos="4513"/>
        <w:tab w:val="right" w:pos="9026"/>
      </w:tabs>
      <w:spacing w:after="0" w:line="240" w:lineRule="auto"/>
    </w:pPr>
  </w:style>
  <w:style w:type="paragraph" w:styleId="Footer">
    <w:name w:val="footer"/>
    <w:basedOn w:val="Normal"/>
    <w:link w:val="FooterChar"/>
    <w:uiPriority w:val="99"/>
    <w:unhideWhenUsed/>
    <w:rsid w:val="00DB44B1"/>
    <w:pPr>
      <w:tabs>
        <w:tab w:val="center" w:pos="4513"/>
        <w:tab w:val="right" w:pos="9026"/>
      </w:tabs>
      <w:spacing w:after="0" w:line="240" w:lineRule="auto"/>
    </w:pPr>
  </w:style>
  <w:style w:type="paragraph" w:styleId="ListParagraph">
    <w:name w:val="List Paragraph"/>
    <w:basedOn w:val="Normal"/>
    <w:uiPriority w:val="34"/>
    <w:qFormat/>
    <w:rsid w:val="007B75EE"/>
    <w:pPr>
      <w:ind w:left="720"/>
      <w:contextualSpacing/>
    </w:pPr>
  </w:style>
  <w:style w:type="paragraph" w:styleId="BalloonText">
    <w:name w:val="Balloon Text"/>
    <w:basedOn w:val="Normal"/>
    <w:link w:val="BalloonTextChar"/>
    <w:uiPriority w:val="99"/>
    <w:semiHidden/>
    <w:unhideWhenUsed/>
    <w:qFormat/>
    <w:rsid w:val="007C3585"/>
    <w:pPr>
      <w:spacing w:after="0" w:line="240" w:lineRule="auto"/>
    </w:pPr>
    <w:rPr>
      <w:rFonts w:ascii="Segoe UI" w:hAnsi="Segoe UI" w:cs="Segoe UI"/>
      <w:sz w:val="18"/>
      <w:szCs w:val="18"/>
    </w:rPr>
  </w:style>
  <w:style w:type="paragraph" w:customStyle="1" w:styleId="FrameContents">
    <w:name w:val="Frame Contents"/>
    <w:basedOn w:val="Normal"/>
    <w:qFormat/>
  </w:style>
  <w:style w:type="table" w:styleId="TableGrid">
    <w:name w:val="Table Grid"/>
    <w:basedOn w:val="TableNormal"/>
    <w:uiPriority w:val="39"/>
    <w:rsid w:val="00BB75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79614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oter" Target="footer1.xm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mailto:emainwaring@gosden-house.surrey.sch.uk" TargetMode="External"/><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10.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mailto:s.tidbury@gosden-house.surrey.sch.uk" TargetMode="Externa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E3FD3085490734E99F3713014F31151" ma:contentTypeVersion="14" ma:contentTypeDescription="Create a new document." ma:contentTypeScope="" ma:versionID="a01b5ebf56d1864c0bbde00b8416c87a">
  <xsd:schema xmlns:xsd="http://www.w3.org/2001/XMLSchema" xmlns:xs="http://www.w3.org/2001/XMLSchema" xmlns:p="http://schemas.microsoft.com/office/2006/metadata/properties" xmlns:ns3="1525b666-d499-4cf8-87f9-c57d17b3fa4a" xmlns:ns4="1b15d103-1bfa-4e9c-8316-9072108b416e" targetNamespace="http://schemas.microsoft.com/office/2006/metadata/properties" ma:root="true" ma:fieldsID="42423339137ed1a69f18828ae48d1eb4" ns3:_="" ns4:_="">
    <xsd:import namespace="1525b666-d499-4cf8-87f9-c57d17b3fa4a"/>
    <xsd:import namespace="1b15d103-1bfa-4e9c-8316-9072108b416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LengthInSeconds" minOccurs="0"/>
                <xsd:element ref="ns3:MediaServiceAutoKeyPoints" minOccurs="0"/>
                <xsd:element ref="ns3:MediaServiceKeyPoints"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25b666-d499-4cf8-87f9-c57d17b3fa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b15d103-1bfa-4e9c-8316-9072108b416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0512E7D-4FF1-49D3-AE3F-6BE6F2EEC267}">
  <ds:schemaRefs>
    <ds:schemaRef ds:uri="http://schemas.microsoft.com/sharepoint/v3/contenttype/forms"/>
  </ds:schemaRefs>
</ds:datastoreItem>
</file>

<file path=customXml/itemProps2.xml><?xml version="1.0" encoding="utf-8"?>
<ds:datastoreItem xmlns:ds="http://schemas.openxmlformats.org/officeDocument/2006/customXml" ds:itemID="{F309A262-D1D1-4D81-8616-9D97B86651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25b666-d499-4cf8-87f9-c57d17b3fa4a"/>
    <ds:schemaRef ds:uri="1b15d103-1bfa-4e9c-8316-9072108b41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481985B-A66D-4E9C-9F64-769813BCC84D}">
  <ds:schemaRefs>
    <ds:schemaRef ds:uri="http://www.w3.org/XML/1998/namespace"/>
    <ds:schemaRef ds:uri="http://schemas.microsoft.com/office/2006/documentManagement/types"/>
    <ds:schemaRef ds:uri="http://schemas.openxmlformats.org/package/2006/metadata/core-properties"/>
    <ds:schemaRef ds:uri="http://schemas.microsoft.com/office/infopath/2007/PartnerControls"/>
    <ds:schemaRef ds:uri="1b15d103-1bfa-4e9c-8316-9072108b416e"/>
    <ds:schemaRef ds:uri="http://purl.org/dc/terms/"/>
    <ds:schemaRef ds:uri="1525b666-d499-4cf8-87f9-c57d17b3fa4a"/>
    <ds:schemaRef ds:uri="http://schemas.microsoft.com/office/2006/metadata/properties"/>
    <ds:schemaRef ds:uri="http://purl.org/dc/dcmityp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1528</Words>
  <Characters>8714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10222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mainwaring</dc:creator>
  <dc:description/>
  <cp:lastModifiedBy>Emily Mainwaring</cp:lastModifiedBy>
  <cp:revision>2</cp:revision>
  <cp:lastPrinted>2021-06-14T11:55:00Z</cp:lastPrinted>
  <dcterms:created xsi:type="dcterms:W3CDTF">2022-07-06T09:25:00Z</dcterms:created>
  <dcterms:modified xsi:type="dcterms:W3CDTF">2022-07-06T09:25:00Z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Hewlett-Packard</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ContentTypeId">
    <vt:lpwstr>0x0101009E3FD3085490734E99F3713014F31151</vt:lpwstr>
  </property>
</Properties>
</file>